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EE987" w14:textId="614E6D9E" w:rsidR="00E13E74" w:rsidRPr="00B548BD" w:rsidRDefault="0000083C" w:rsidP="00E13E74">
      <w:pPr>
        <w:pStyle w:val="aff4"/>
        <w:jc w:val="center"/>
        <w:rPr>
          <w:rFonts w:ascii="Times New Roman" w:hAnsi="Times New Roman"/>
          <w:b/>
          <w:smallCaps/>
          <w:sz w:val="28"/>
          <w:szCs w:val="28"/>
          <w:lang w:val="uk-UA"/>
        </w:rPr>
      </w:pPr>
      <w:r w:rsidRPr="00B548BD">
        <w:rPr>
          <w:rFonts w:ascii="Times New Roman" w:hAnsi="Times New Roman"/>
          <w:b/>
          <w:smallCaps/>
          <w:sz w:val="28"/>
          <w:szCs w:val="28"/>
          <w:lang w:val="uk-UA"/>
        </w:rPr>
        <w:t xml:space="preserve">Цінова пропозиція </w:t>
      </w:r>
    </w:p>
    <w:p w14:paraId="5BBBE6C0" w14:textId="77777777" w:rsidR="00874021" w:rsidRPr="00B548BD" w:rsidRDefault="00874021" w:rsidP="00874021">
      <w:pPr>
        <w:jc w:val="center"/>
        <w:rPr>
          <w:rFonts w:ascii="Times New Roman" w:hAnsi="Times New Roman" w:cs="Times New Roman"/>
          <w:b/>
          <w:bCs w:val="0"/>
          <w:szCs w:val="22"/>
          <w:lang w:val="uk-UA"/>
        </w:rPr>
      </w:pPr>
    </w:p>
    <w:p w14:paraId="277296FC" w14:textId="4EBD1541" w:rsidR="00874021" w:rsidRDefault="007A5571" w:rsidP="00874021">
      <w:pPr>
        <w:jc w:val="center"/>
        <w:rPr>
          <w:rFonts w:ascii="Times New Roman" w:hAnsi="Times New Roman" w:cs="Times New Roman"/>
          <w:b/>
          <w:bCs w:val="0"/>
          <w:szCs w:val="22"/>
          <w:lang w:val="uk-UA"/>
        </w:rPr>
      </w:pPr>
      <w:r w:rsidRPr="00B548BD">
        <w:rPr>
          <w:rFonts w:ascii="Times New Roman" w:hAnsi="Times New Roman" w:cs="Times New Roman"/>
          <w:b/>
          <w:bCs w:val="0"/>
          <w:szCs w:val="22"/>
          <w:lang w:val="uk-UA"/>
        </w:rPr>
        <w:t xml:space="preserve">Послуги </w:t>
      </w:r>
      <w:r w:rsidR="00B548BD" w:rsidRPr="00B548BD">
        <w:rPr>
          <w:rFonts w:ascii="Times New Roman" w:hAnsi="Times New Roman" w:cs="Times New Roman"/>
          <w:b/>
          <w:bCs w:val="0"/>
          <w:szCs w:val="22"/>
          <w:lang w:val="uk-UA"/>
        </w:rPr>
        <w:t xml:space="preserve">з реалізації </w:t>
      </w:r>
      <w:proofErr w:type="spellStart"/>
      <w:r w:rsidR="00B548BD" w:rsidRPr="00B548BD">
        <w:rPr>
          <w:rFonts w:ascii="Times New Roman" w:hAnsi="Times New Roman" w:cs="Times New Roman"/>
          <w:b/>
          <w:bCs w:val="0"/>
          <w:szCs w:val="22"/>
          <w:lang w:val="uk-UA"/>
        </w:rPr>
        <w:t>промоційно</w:t>
      </w:r>
      <w:proofErr w:type="spellEnd"/>
      <w:r w:rsidR="00B548BD" w:rsidRPr="00B548BD">
        <w:rPr>
          <w:rFonts w:ascii="Times New Roman" w:hAnsi="Times New Roman" w:cs="Times New Roman"/>
          <w:b/>
          <w:bCs w:val="0"/>
          <w:szCs w:val="22"/>
          <w:lang w:val="uk-UA"/>
        </w:rPr>
        <w:t>-інформаційної кампанії проєкту BLISS</w:t>
      </w:r>
    </w:p>
    <w:p w14:paraId="46E55107" w14:textId="77777777" w:rsidR="00B548BD" w:rsidRPr="00B548BD" w:rsidRDefault="00B548BD" w:rsidP="00874021">
      <w:pPr>
        <w:jc w:val="center"/>
        <w:rPr>
          <w:rFonts w:ascii="Times New Roman" w:hAnsi="Times New Roman" w:cs="Times New Roman"/>
          <w:b/>
          <w:bCs w:val="0"/>
          <w:szCs w:val="22"/>
          <w:lang w:val="uk-UA"/>
        </w:rPr>
      </w:pPr>
    </w:p>
    <w:p w14:paraId="6F879E28" w14:textId="77777777" w:rsidR="00814EFD" w:rsidRPr="00B548BD" w:rsidRDefault="00814EFD" w:rsidP="00E13E74">
      <w:pPr>
        <w:jc w:val="center"/>
        <w:rPr>
          <w:rFonts w:asciiTheme="minorHAnsi" w:hAnsiTheme="minorHAnsi" w:cstheme="minorHAnsi"/>
          <w:b/>
          <w:smallCaps/>
          <w:szCs w:val="22"/>
          <w:lang w:val="uk-UA"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FE246A">
        <w:trPr>
          <w:cantSplit/>
        </w:trPr>
        <w:tc>
          <w:tcPr>
            <w:tcW w:w="3240" w:type="dxa"/>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Pr>
          <w:p w14:paraId="411056A4" w14:textId="77777777" w:rsidR="00E13E74" w:rsidRPr="00AA5324" w:rsidRDefault="00E13E74">
            <w:pPr>
              <w:spacing w:before="60" w:after="60"/>
              <w:rPr>
                <w:rFonts w:ascii="Times New Roman" w:hAnsi="Times New Roman" w:cs="Times New Roman"/>
                <w:bCs w:val="0"/>
                <w:szCs w:val="22"/>
              </w:rPr>
            </w:pPr>
          </w:p>
        </w:tc>
      </w:tr>
      <w:tr w:rsidR="00E13E74" w:rsidRPr="00EA2E93" w14:paraId="46BA0F27" w14:textId="77777777" w:rsidTr="00FE246A">
        <w:trPr>
          <w:cantSplit/>
        </w:trPr>
        <w:tc>
          <w:tcPr>
            <w:tcW w:w="3240" w:type="dxa"/>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Pr>
          <w:p w14:paraId="166BF59C" w14:textId="77777777" w:rsidR="00E13E74" w:rsidRPr="00AA5324" w:rsidRDefault="00E13E74">
            <w:pPr>
              <w:spacing w:before="60" w:after="60"/>
              <w:rPr>
                <w:rFonts w:ascii="Times New Roman" w:hAnsi="Times New Roman" w:cs="Times New Roman"/>
                <w:bCs w:val="0"/>
                <w:szCs w:val="22"/>
              </w:rPr>
            </w:pPr>
          </w:p>
        </w:tc>
      </w:tr>
      <w:tr w:rsidR="00E13E74" w:rsidRPr="00EA2E93" w14:paraId="16BC3CE1" w14:textId="77777777" w:rsidTr="00FE246A">
        <w:trPr>
          <w:cantSplit/>
        </w:trPr>
        <w:tc>
          <w:tcPr>
            <w:tcW w:w="3240" w:type="dxa"/>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Pr>
          <w:p w14:paraId="534EF28F" w14:textId="77777777" w:rsidR="00E13E74" w:rsidRPr="00AA5324" w:rsidRDefault="00E13E74">
            <w:pPr>
              <w:spacing w:before="60" w:after="60"/>
              <w:rPr>
                <w:rFonts w:ascii="Times New Roman" w:hAnsi="Times New Roman" w:cs="Times New Roman"/>
                <w:bCs w:val="0"/>
                <w:szCs w:val="22"/>
              </w:rPr>
            </w:pPr>
          </w:p>
        </w:tc>
      </w:tr>
      <w:tr w:rsidR="00E13E74" w:rsidRPr="00EA2E93" w14:paraId="385C628E" w14:textId="77777777" w:rsidTr="00FE246A">
        <w:trPr>
          <w:cantSplit/>
        </w:trPr>
        <w:tc>
          <w:tcPr>
            <w:tcW w:w="3240" w:type="dxa"/>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Pr>
          <w:p w14:paraId="78C4FE4A" w14:textId="77777777" w:rsidR="00E13E74" w:rsidRPr="00AA5324" w:rsidRDefault="00E13E74">
            <w:pPr>
              <w:spacing w:before="60" w:after="60"/>
              <w:rPr>
                <w:rFonts w:ascii="Times New Roman" w:hAnsi="Times New Roman" w:cs="Times New Roman"/>
                <w:bCs w:val="0"/>
                <w:szCs w:val="22"/>
              </w:rPr>
            </w:pPr>
          </w:p>
        </w:tc>
      </w:tr>
      <w:tr w:rsidR="00141F2A" w:rsidRPr="00EA2E93" w14:paraId="00BFC5B1" w14:textId="77777777" w:rsidTr="00FE246A">
        <w:trPr>
          <w:cantSplit/>
        </w:trPr>
        <w:tc>
          <w:tcPr>
            <w:tcW w:w="3240" w:type="dxa"/>
          </w:tcPr>
          <w:p w14:paraId="18026FE8" w14:textId="73D8092E" w:rsidR="00141F2A" w:rsidRPr="00EA2E93" w:rsidRDefault="00AA5324">
            <w:pPr>
              <w:spacing w:before="60" w:after="60"/>
              <w:rPr>
                <w:rFonts w:ascii="Times New Roman" w:hAnsi="Times New Roman" w:cs="Times New Roman"/>
                <w:szCs w:val="22"/>
              </w:rPr>
            </w:pPr>
            <w:r>
              <w:rPr>
                <w:rFonts w:ascii="Times New Roman" w:hAnsi="Times New Roman" w:cs="Times New Roman"/>
                <w:szCs w:val="22"/>
                <w:lang w:val="uk-UA"/>
              </w:rPr>
              <w:t>Е</w:t>
            </w:r>
            <w:proofErr w:type="spellStart"/>
            <w:r w:rsidR="00141F2A">
              <w:rPr>
                <w:rFonts w:ascii="Times New Roman" w:hAnsi="Times New Roman" w:cs="Times New Roman"/>
                <w:szCs w:val="22"/>
              </w:rPr>
              <w:t>лектронна</w:t>
            </w:r>
            <w:proofErr w:type="spellEnd"/>
            <w:r w:rsidR="00141F2A">
              <w:rPr>
                <w:rFonts w:ascii="Times New Roman" w:hAnsi="Times New Roman" w:cs="Times New Roman"/>
                <w:szCs w:val="22"/>
              </w:rPr>
              <w:t xml:space="preserve"> пошта</w:t>
            </w:r>
          </w:p>
        </w:tc>
        <w:tc>
          <w:tcPr>
            <w:tcW w:w="5850" w:type="dxa"/>
          </w:tcPr>
          <w:p w14:paraId="308BDD91" w14:textId="77777777" w:rsidR="00141F2A" w:rsidRPr="00AA5324" w:rsidRDefault="00141F2A">
            <w:pPr>
              <w:spacing w:before="60" w:after="60"/>
              <w:rPr>
                <w:rFonts w:ascii="Times New Roman" w:hAnsi="Times New Roman" w:cs="Times New Roman"/>
                <w:bCs w:val="0"/>
                <w:szCs w:val="22"/>
              </w:rPr>
            </w:pPr>
          </w:p>
        </w:tc>
      </w:tr>
      <w:tr w:rsidR="00E13E74" w:rsidRPr="00EA2E93" w14:paraId="4A991BD5" w14:textId="77777777" w:rsidTr="00FE246A">
        <w:trPr>
          <w:cantSplit/>
        </w:trPr>
        <w:tc>
          <w:tcPr>
            <w:tcW w:w="3240" w:type="dxa"/>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77777777" w:rsidR="00E13E74" w:rsidRPr="00AA5324" w:rsidRDefault="00E13E74">
            <w:pPr>
              <w:spacing w:before="60" w:after="60"/>
              <w:rPr>
                <w:rFonts w:ascii="Times New Roman" w:hAnsi="Times New Roman" w:cs="Times New Roman"/>
                <w:bCs w:val="0"/>
                <w:szCs w:val="22"/>
              </w:rPr>
            </w:pPr>
          </w:p>
        </w:tc>
      </w:tr>
      <w:tr w:rsidR="00E13E74" w:rsidRPr="00EA2E93" w14:paraId="5A39738C" w14:textId="77777777" w:rsidTr="00FE246A">
        <w:trPr>
          <w:cantSplit/>
        </w:trPr>
        <w:tc>
          <w:tcPr>
            <w:tcW w:w="3240" w:type="dxa"/>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977"/>
        <w:gridCol w:w="6804"/>
        <w:gridCol w:w="1843"/>
      </w:tblGrid>
      <w:tr w:rsidR="00E13E74" w:rsidRPr="00EA2E93" w14:paraId="551405F5" w14:textId="77777777" w:rsidTr="00B548BD">
        <w:tc>
          <w:tcPr>
            <w:tcW w:w="12645" w:type="dxa"/>
            <w:gridSpan w:val="3"/>
            <w:tcBorders>
              <w:top w:val="single" w:sz="4" w:space="0" w:color="auto"/>
              <w:left w:val="single" w:sz="4" w:space="0" w:color="auto"/>
              <w:bottom w:val="single" w:sz="4" w:space="0" w:color="auto"/>
              <w:right w:val="single" w:sz="4" w:space="0" w:color="auto"/>
            </w:tcBorders>
            <w:hideMark/>
          </w:tcPr>
          <w:p w14:paraId="5D959860" w14:textId="0B5E999A" w:rsidR="00E13E74" w:rsidRPr="00EA2E93" w:rsidRDefault="00FE246A">
            <w:pPr>
              <w:pStyle w:val="afd"/>
              <w:spacing w:after="0"/>
              <w:ind w:left="0"/>
              <w:rPr>
                <w:rFonts w:ascii="Times New Roman" w:hAnsi="Times New Roman" w:cs="Times New Roman"/>
                <w:szCs w:val="22"/>
                <w:highlight w:val="yellow"/>
              </w:rPr>
            </w:pPr>
            <w:r>
              <w:rPr>
                <w:rFonts w:ascii="Times New Roman" w:hAnsi="Times New Roman" w:cs="Times New Roman"/>
                <w:b/>
                <w:bCs w:val="0"/>
                <w:szCs w:val="22"/>
                <w:lang w:val="uk-UA"/>
              </w:rPr>
              <w:t xml:space="preserve">Послуги з </w:t>
            </w:r>
            <w:r w:rsidRPr="00A2291E">
              <w:rPr>
                <w:rFonts w:ascii="Times New Roman" w:hAnsi="Times New Roman" w:cs="Times New Roman"/>
                <w:b/>
                <w:bCs w:val="0"/>
                <w:szCs w:val="22"/>
                <w:lang w:val="uk-UA"/>
              </w:rPr>
              <w:t>організації міжнародних поїздок, транспортного забезпечення та проживання в межах реалізації проєктних</w:t>
            </w:r>
            <w:r w:rsidRPr="007A5571">
              <w:rPr>
                <w:rFonts w:ascii="Times New Roman" w:hAnsi="Times New Roman" w:cs="Times New Roman"/>
                <w:b/>
                <w:bCs w:val="0"/>
                <w:szCs w:val="22"/>
              </w:rPr>
              <w:t xml:space="preserve"> активностей</w:t>
            </w:r>
          </w:p>
        </w:tc>
        <w:tc>
          <w:tcPr>
            <w:tcW w:w="1843"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B548BD">
        <w:tc>
          <w:tcPr>
            <w:tcW w:w="2864"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6804"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 xml:space="preserve">Пропоновані вхідні дані (якщо </w:t>
            </w:r>
            <w:proofErr w:type="spellStart"/>
            <w:r w:rsidRPr="00EA2E93">
              <w:rPr>
                <w:rFonts w:ascii="Times New Roman" w:hAnsi="Times New Roman" w:cs="Times New Roman"/>
                <w:szCs w:val="22"/>
              </w:rPr>
              <w:t>застосовно</w:t>
            </w:r>
            <w:proofErr w:type="spellEnd"/>
            <w:r w:rsidRPr="00EA2E93">
              <w:rPr>
                <w:rFonts w:ascii="Times New Roman" w:hAnsi="Times New Roman" w:cs="Times New Roman"/>
                <w:szCs w:val="22"/>
              </w:rPr>
              <w:t>)</w:t>
            </w:r>
            <w:r w:rsidRPr="00EA2E93">
              <w:rPr>
                <w:rStyle w:val="aa"/>
                <w:rFonts w:ascii="Times New Roman" w:hAnsi="Times New Roman" w:cs="Times New Roman"/>
                <w:szCs w:val="22"/>
              </w:rPr>
              <w:footnoteReference w:id="4"/>
            </w:r>
          </w:p>
        </w:tc>
        <w:tc>
          <w:tcPr>
            <w:tcW w:w="1843" w:type="dxa"/>
            <w:tcBorders>
              <w:top w:val="single" w:sz="4" w:space="0" w:color="auto"/>
              <w:left w:val="single" w:sz="4" w:space="0" w:color="auto"/>
              <w:bottom w:val="single" w:sz="4" w:space="0" w:color="auto"/>
              <w:right w:val="single" w:sz="4" w:space="0" w:color="auto"/>
            </w:tcBorders>
            <w:vAlign w:val="center"/>
            <w:hideMark/>
          </w:tcPr>
          <w:p w14:paraId="55499392" w14:textId="19A4E3AB" w:rsidR="00704E4A" w:rsidRPr="00EA2E93" w:rsidRDefault="00704E4A" w:rsidP="004734B7">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704E4A" w:rsidRPr="00EA2E93" w14:paraId="3624D966"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68CB0528" w14:textId="7EE67BBD" w:rsidR="00704E4A" w:rsidRPr="00EA2E93" w:rsidRDefault="00B548BD" w:rsidP="00082B05">
            <w:pPr>
              <w:rPr>
                <w:rFonts w:ascii="Times New Roman" w:hAnsi="Times New Roman" w:cs="Times New Roman"/>
                <w:i/>
                <w:iCs/>
                <w:szCs w:val="22"/>
              </w:rPr>
            </w:pPr>
            <w:r w:rsidRPr="00B548BD">
              <w:rPr>
                <w:rFonts w:ascii="Times New Roman" w:hAnsi="Times New Roman" w:cs="Times New Roman"/>
                <w:szCs w:val="22"/>
              </w:rPr>
              <w:t xml:space="preserve">Організація та проведення </w:t>
            </w:r>
            <w:proofErr w:type="spellStart"/>
            <w:r w:rsidRPr="00B548BD">
              <w:rPr>
                <w:rFonts w:ascii="Times New Roman" w:hAnsi="Times New Roman" w:cs="Times New Roman"/>
                <w:szCs w:val="22"/>
              </w:rPr>
              <w:t>пресконференції</w:t>
            </w:r>
            <w:proofErr w:type="spellEnd"/>
            <w:r w:rsidRPr="00B548BD">
              <w:rPr>
                <w:rFonts w:ascii="Times New Roman" w:hAnsi="Times New Roman" w:cs="Times New Roman"/>
                <w:szCs w:val="22"/>
              </w:rPr>
              <w:t xml:space="preserve"> (1 захід)</w:t>
            </w:r>
          </w:p>
        </w:tc>
        <w:tc>
          <w:tcPr>
            <w:tcW w:w="2977" w:type="dxa"/>
            <w:tcBorders>
              <w:top w:val="single" w:sz="4" w:space="0" w:color="auto"/>
              <w:left w:val="single" w:sz="4" w:space="0" w:color="auto"/>
              <w:bottom w:val="single" w:sz="4" w:space="0" w:color="auto"/>
              <w:right w:val="single" w:sz="4" w:space="0" w:color="auto"/>
            </w:tcBorders>
            <w:vAlign w:val="center"/>
          </w:tcPr>
          <w:p w14:paraId="4F91C791" w14:textId="6BA29477" w:rsidR="00704E4A" w:rsidRPr="00082B05" w:rsidRDefault="00B548BD" w:rsidP="00B548BD">
            <w:pPr>
              <w:jc w:val="left"/>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4C472D10"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Мета: публічне представлення проєкту BLISS – Чорноморська ініціатива зі сталого розвитку осетрових риб, його цілей, партнерів, ключових підходів та очікуваного впливу для міста, регіону та Чорноморського басейну.</w:t>
            </w:r>
          </w:p>
          <w:p w14:paraId="61988A43"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Локація: м. Миколаїв (або інше місто реалізації проєкту в Україні).</w:t>
            </w:r>
          </w:p>
          <w:p w14:paraId="33FD292C"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Вимоги:</w:t>
            </w:r>
          </w:p>
          <w:p w14:paraId="122147FE"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залучення не менше 4 представників засобів масової інформації (регіональних та/або національних);</w:t>
            </w:r>
          </w:p>
          <w:p w14:paraId="21D387EF"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 xml:space="preserve">підготовка та розсилка </w:t>
            </w:r>
            <w:proofErr w:type="spellStart"/>
            <w:r w:rsidRPr="00B548BD">
              <w:rPr>
                <w:rFonts w:ascii="Times New Roman" w:hAnsi="Times New Roman" w:cs="Times New Roman"/>
                <w:i/>
                <w:iCs/>
                <w:szCs w:val="22"/>
              </w:rPr>
              <w:t>пресрелізу</w:t>
            </w:r>
            <w:proofErr w:type="spellEnd"/>
            <w:r w:rsidRPr="00B548BD">
              <w:rPr>
                <w:rFonts w:ascii="Times New Roman" w:hAnsi="Times New Roman" w:cs="Times New Roman"/>
                <w:i/>
                <w:iCs/>
                <w:szCs w:val="22"/>
              </w:rPr>
              <w:t xml:space="preserve"> та інформаційного повідомлення українською мовою;</w:t>
            </w:r>
          </w:p>
          <w:p w14:paraId="4B129931"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 xml:space="preserve">організація логістики заходу, включно з орендою приміщення та </w:t>
            </w:r>
            <w:proofErr w:type="spellStart"/>
            <w:r w:rsidRPr="00B548BD">
              <w:rPr>
                <w:rFonts w:ascii="Times New Roman" w:hAnsi="Times New Roman" w:cs="Times New Roman"/>
                <w:i/>
                <w:iCs/>
                <w:szCs w:val="22"/>
              </w:rPr>
              <w:t>кейтерингом</w:t>
            </w:r>
            <w:proofErr w:type="spellEnd"/>
            <w:r w:rsidRPr="00B548BD">
              <w:rPr>
                <w:rFonts w:ascii="Times New Roman" w:hAnsi="Times New Roman" w:cs="Times New Roman"/>
                <w:i/>
                <w:iCs/>
                <w:szCs w:val="22"/>
              </w:rPr>
              <w:t>;</w:t>
            </w:r>
          </w:p>
          <w:p w14:paraId="238BBD93"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 xml:space="preserve">забезпечення фото- та </w:t>
            </w:r>
            <w:proofErr w:type="spellStart"/>
            <w:r w:rsidRPr="00B548BD">
              <w:rPr>
                <w:rFonts w:ascii="Times New Roman" w:hAnsi="Times New Roman" w:cs="Times New Roman"/>
                <w:i/>
                <w:iCs/>
                <w:szCs w:val="22"/>
              </w:rPr>
              <w:t>відеофіксації</w:t>
            </w:r>
            <w:proofErr w:type="spellEnd"/>
            <w:r w:rsidRPr="00B548BD">
              <w:rPr>
                <w:rFonts w:ascii="Times New Roman" w:hAnsi="Times New Roman" w:cs="Times New Roman"/>
                <w:i/>
                <w:iCs/>
                <w:szCs w:val="22"/>
              </w:rPr>
              <w:t xml:space="preserve"> події;</w:t>
            </w:r>
          </w:p>
          <w:p w14:paraId="42F482E6"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 xml:space="preserve">підготовка </w:t>
            </w:r>
            <w:proofErr w:type="spellStart"/>
            <w:r w:rsidRPr="00B548BD">
              <w:rPr>
                <w:rFonts w:ascii="Times New Roman" w:hAnsi="Times New Roman" w:cs="Times New Roman"/>
                <w:i/>
                <w:iCs/>
                <w:szCs w:val="22"/>
              </w:rPr>
              <w:t>післяподієвого</w:t>
            </w:r>
            <w:proofErr w:type="spellEnd"/>
            <w:r w:rsidRPr="00B548BD">
              <w:rPr>
                <w:rFonts w:ascii="Times New Roman" w:hAnsi="Times New Roman" w:cs="Times New Roman"/>
                <w:i/>
                <w:iCs/>
                <w:szCs w:val="22"/>
              </w:rPr>
              <w:t xml:space="preserve"> </w:t>
            </w:r>
            <w:proofErr w:type="spellStart"/>
            <w:r w:rsidRPr="00B548BD">
              <w:rPr>
                <w:rFonts w:ascii="Times New Roman" w:hAnsi="Times New Roman" w:cs="Times New Roman"/>
                <w:i/>
                <w:iCs/>
                <w:szCs w:val="22"/>
              </w:rPr>
              <w:t>пресматеріалу</w:t>
            </w:r>
            <w:proofErr w:type="spellEnd"/>
            <w:r w:rsidRPr="00B548BD">
              <w:rPr>
                <w:rFonts w:ascii="Times New Roman" w:hAnsi="Times New Roman" w:cs="Times New Roman"/>
                <w:i/>
                <w:iCs/>
                <w:szCs w:val="22"/>
              </w:rPr>
              <w:t xml:space="preserve"> з публікацією щонайменше у 4 медіа-ресурсах;</w:t>
            </w:r>
          </w:p>
          <w:p w14:paraId="26A1DF11" w14:textId="394E8ADF" w:rsidR="00704E4A" w:rsidRPr="00082B05" w:rsidRDefault="00B548BD" w:rsidP="00B548BD">
            <w:pPr>
              <w:rPr>
                <w:rFonts w:ascii="Times New Roman" w:hAnsi="Times New Roman" w:cs="Times New Roman"/>
                <w:i/>
                <w:iCs/>
                <w:szCs w:val="22"/>
              </w:rPr>
            </w:pPr>
            <w:r w:rsidRPr="00B548BD">
              <w:rPr>
                <w:rFonts w:ascii="Times New Roman" w:hAnsi="Times New Roman" w:cs="Times New Roman"/>
                <w:i/>
                <w:iCs/>
                <w:szCs w:val="22"/>
              </w:rPr>
              <w:lastRenderedPageBreak/>
              <w:t>–</w:t>
            </w:r>
            <w:r w:rsidRPr="00B548BD">
              <w:rPr>
                <w:rFonts w:ascii="Times New Roman" w:hAnsi="Times New Roman" w:cs="Times New Roman"/>
                <w:i/>
                <w:iCs/>
                <w:szCs w:val="22"/>
              </w:rPr>
              <w:tab/>
              <w:t xml:space="preserve">використання у візуальному оформленні заходу затверджених логотипів проєкту BLISS та програми </w:t>
            </w:r>
            <w:proofErr w:type="spellStart"/>
            <w:r w:rsidRPr="00B548BD">
              <w:rPr>
                <w:rFonts w:ascii="Times New Roman" w:hAnsi="Times New Roman" w:cs="Times New Roman"/>
                <w:i/>
                <w:iCs/>
                <w:szCs w:val="22"/>
              </w:rPr>
              <w:t>Interreg</w:t>
            </w:r>
            <w:proofErr w:type="spellEnd"/>
            <w:r w:rsidRPr="00B548BD">
              <w:rPr>
                <w:rFonts w:ascii="Times New Roman" w:hAnsi="Times New Roman" w:cs="Times New Roman"/>
                <w:i/>
                <w:iCs/>
                <w:szCs w:val="22"/>
              </w:rPr>
              <w:t xml:space="preserve"> NEXT </w:t>
            </w:r>
            <w:proofErr w:type="spellStart"/>
            <w:r w:rsidRPr="00B548BD">
              <w:rPr>
                <w:rFonts w:ascii="Times New Roman" w:hAnsi="Times New Roman" w:cs="Times New Roman"/>
                <w:i/>
                <w:iCs/>
                <w:szCs w:val="22"/>
              </w:rPr>
              <w:t>Black</w:t>
            </w:r>
            <w:proofErr w:type="spellEnd"/>
            <w:r w:rsidRPr="00B548BD">
              <w:rPr>
                <w:rFonts w:ascii="Times New Roman" w:hAnsi="Times New Roman" w:cs="Times New Roman"/>
                <w:i/>
                <w:iCs/>
                <w:szCs w:val="22"/>
              </w:rPr>
              <w:t xml:space="preserve"> </w:t>
            </w:r>
            <w:proofErr w:type="spellStart"/>
            <w:r w:rsidRPr="00B548BD">
              <w:rPr>
                <w:rFonts w:ascii="Times New Roman" w:hAnsi="Times New Roman" w:cs="Times New Roman"/>
                <w:i/>
                <w:iCs/>
                <w:szCs w:val="22"/>
              </w:rPr>
              <w:t>Sea</w:t>
            </w:r>
            <w:proofErr w:type="spellEnd"/>
            <w:r w:rsidRPr="00B548BD">
              <w:rPr>
                <w:rFonts w:ascii="Times New Roman" w:hAnsi="Times New Roman" w:cs="Times New Roman"/>
                <w:i/>
                <w:iCs/>
                <w:szCs w:val="22"/>
              </w:rPr>
              <w:t xml:space="preserve"> </w:t>
            </w:r>
            <w:proofErr w:type="spellStart"/>
            <w:r w:rsidRPr="00B548BD">
              <w:rPr>
                <w:rFonts w:ascii="Times New Roman" w:hAnsi="Times New Roman" w:cs="Times New Roman"/>
                <w:i/>
                <w:iCs/>
                <w:szCs w:val="22"/>
              </w:rPr>
              <w:t>Basin</w:t>
            </w:r>
            <w:proofErr w:type="spellEnd"/>
            <w:r w:rsidRPr="00B548BD">
              <w:rPr>
                <w:rFonts w:ascii="Times New Roman" w:hAnsi="Times New Roman" w:cs="Times New Roman"/>
                <w:i/>
                <w:iCs/>
                <w:szCs w:val="22"/>
              </w:rPr>
              <w:t>, відповідно до вимог візуальної ідентифікації.</w:t>
            </w:r>
          </w:p>
        </w:tc>
        <w:tc>
          <w:tcPr>
            <w:tcW w:w="1843" w:type="dxa"/>
            <w:tcBorders>
              <w:top w:val="single" w:sz="4" w:space="0" w:color="auto"/>
              <w:left w:val="single" w:sz="4" w:space="0" w:color="auto"/>
              <w:bottom w:val="single" w:sz="4" w:space="0" w:color="auto"/>
              <w:right w:val="single" w:sz="4" w:space="0" w:color="auto"/>
            </w:tcBorders>
            <w:vAlign w:val="center"/>
          </w:tcPr>
          <w:p w14:paraId="2AF75D67" w14:textId="77777777" w:rsidR="00704E4A" w:rsidRPr="00EA2E93" w:rsidRDefault="00704E4A" w:rsidP="006024A7">
            <w:pPr>
              <w:jc w:val="center"/>
              <w:rPr>
                <w:rFonts w:ascii="Times New Roman" w:hAnsi="Times New Roman" w:cs="Times New Roman"/>
                <w:i/>
                <w:iCs/>
                <w:szCs w:val="22"/>
              </w:rPr>
            </w:pPr>
          </w:p>
        </w:tc>
      </w:tr>
      <w:tr w:rsidR="00082B05" w:rsidRPr="00EA2E93" w14:paraId="032ABC77"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485AE7AD" w14:textId="5C50426B" w:rsidR="00082B05" w:rsidRPr="00B939AA" w:rsidRDefault="00B548BD" w:rsidP="00082B05">
            <w:pPr>
              <w:rPr>
                <w:rFonts w:ascii="Times New Roman" w:hAnsi="Times New Roman" w:cs="Times New Roman"/>
                <w:szCs w:val="22"/>
                <w:lang w:val="uk-UA"/>
              </w:rPr>
            </w:pPr>
            <w:r w:rsidRPr="00B548BD">
              <w:rPr>
                <w:rFonts w:ascii="Times New Roman" w:hAnsi="Times New Roman" w:cs="Times New Roman"/>
                <w:szCs w:val="22"/>
              </w:rPr>
              <w:t>Реалізація кампанії з підвищення обізнаності (</w:t>
            </w:r>
            <w:proofErr w:type="spellStart"/>
            <w:r w:rsidRPr="00B548BD">
              <w:rPr>
                <w:rFonts w:ascii="Times New Roman" w:hAnsi="Times New Roman" w:cs="Times New Roman"/>
                <w:szCs w:val="22"/>
              </w:rPr>
              <w:t>Public</w:t>
            </w:r>
            <w:proofErr w:type="spellEnd"/>
            <w:r w:rsidRPr="00B548BD">
              <w:rPr>
                <w:rFonts w:ascii="Times New Roman" w:hAnsi="Times New Roman" w:cs="Times New Roman"/>
                <w:szCs w:val="22"/>
              </w:rPr>
              <w:t xml:space="preserve"> </w:t>
            </w:r>
            <w:proofErr w:type="spellStart"/>
            <w:r w:rsidRPr="00B548BD">
              <w:rPr>
                <w:rFonts w:ascii="Times New Roman" w:hAnsi="Times New Roman" w:cs="Times New Roman"/>
                <w:szCs w:val="22"/>
              </w:rPr>
              <w:t>Awareness</w:t>
            </w:r>
            <w:proofErr w:type="spellEnd"/>
            <w:r w:rsidRPr="00B548BD">
              <w:rPr>
                <w:rFonts w:ascii="Times New Roman" w:hAnsi="Times New Roman" w:cs="Times New Roman"/>
                <w:szCs w:val="22"/>
              </w:rPr>
              <w:t xml:space="preserve"> </w:t>
            </w:r>
            <w:proofErr w:type="spellStart"/>
            <w:r w:rsidRPr="00B548BD">
              <w:rPr>
                <w:rFonts w:ascii="Times New Roman" w:hAnsi="Times New Roman" w:cs="Times New Roman"/>
                <w:szCs w:val="22"/>
              </w:rPr>
              <w:t>Campaign</w:t>
            </w:r>
            <w:proofErr w:type="spellEnd"/>
            <w:r w:rsidRPr="00B548BD">
              <w:rPr>
                <w:rFonts w:ascii="Times New Roman" w:hAnsi="Times New Roman" w:cs="Times New Roman"/>
                <w:szCs w:val="22"/>
              </w:rPr>
              <w:t>) – 3 хвилі</w:t>
            </w:r>
          </w:p>
        </w:tc>
        <w:tc>
          <w:tcPr>
            <w:tcW w:w="2977" w:type="dxa"/>
            <w:tcBorders>
              <w:top w:val="single" w:sz="4" w:space="0" w:color="auto"/>
              <w:left w:val="single" w:sz="4" w:space="0" w:color="auto"/>
              <w:bottom w:val="single" w:sz="4" w:space="0" w:color="auto"/>
              <w:right w:val="single" w:sz="4" w:space="0" w:color="auto"/>
            </w:tcBorders>
            <w:vAlign w:val="center"/>
          </w:tcPr>
          <w:p w14:paraId="6276A58C" w14:textId="1C8CCBA5" w:rsidR="00082B05" w:rsidRPr="00B548BD" w:rsidRDefault="00B548BD" w:rsidP="00B548BD">
            <w:pPr>
              <w:jc w:val="left"/>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56A76128"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Формат: комбінація медійних і цифрових комунікацій.</w:t>
            </w:r>
          </w:p>
          <w:p w14:paraId="6E471BF6"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Мета: підвищення обізнаності цільових аудиторій і широкої громадськості щодо проблематики збереження осетрових, цілей і цінності проєкту BLISS.</w:t>
            </w:r>
          </w:p>
          <w:p w14:paraId="3908A3CE"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Кампанія включає:</w:t>
            </w:r>
          </w:p>
          <w:p w14:paraId="1B80DDFF"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участь представників проєкту у радіо- та місцевих телевізійних інтерв’ю;</w:t>
            </w:r>
          </w:p>
          <w:p w14:paraId="39D1300B"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розміщення інформаційних матеріалів або новин у локальних медіа;</w:t>
            </w:r>
          </w:p>
          <w:p w14:paraId="292CD683"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реалізацію кампаній у соціальних мережах (</w:t>
            </w:r>
            <w:proofErr w:type="spellStart"/>
            <w:r w:rsidRPr="00B548BD">
              <w:rPr>
                <w:rFonts w:ascii="Times New Roman" w:hAnsi="Times New Roman" w:cs="Times New Roman"/>
                <w:i/>
                <w:iCs/>
                <w:szCs w:val="22"/>
              </w:rPr>
              <w:t>Facebook</w:t>
            </w:r>
            <w:proofErr w:type="spellEnd"/>
            <w:r w:rsidRPr="00B548BD">
              <w:rPr>
                <w:rFonts w:ascii="Times New Roman" w:hAnsi="Times New Roman" w:cs="Times New Roman"/>
                <w:i/>
                <w:iCs/>
                <w:szCs w:val="22"/>
              </w:rPr>
              <w:t xml:space="preserve"> або інші погоджені платформи).</w:t>
            </w:r>
          </w:p>
          <w:p w14:paraId="382E2221" w14:textId="77777777" w:rsidR="00B548BD" w:rsidRPr="00B548BD" w:rsidRDefault="00B548BD" w:rsidP="00B548BD">
            <w:pPr>
              <w:rPr>
                <w:rFonts w:ascii="Times New Roman" w:hAnsi="Times New Roman" w:cs="Times New Roman"/>
                <w:i/>
                <w:iCs/>
                <w:szCs w:val="22"/>
              </w:rPr>
            </w:pPr>
          </w:p>
          <w:p w14:paraId="5CE00ADA"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Вимоги:</w:t>
            </w:r>
          </w:p>
          <w:p w14:paraId="1A0D363F"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не менше трьох окремих хвиль комунікаційної активності у межах звітних періодів проєкту;</w:t>
            </w:r>
          </w:p>
          <w:p w14:paraId="07E6DBB1"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підготовка ключових повідомлень і тез для спікерів;</w:t>
            </w:r>
          </w:p>
          <w:p w14:paraId="3E86CFBF"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узгодження матеріалів із проєктною командою перед публікацією;</w:t>
            </w:r>
          </w:p>
          <w:p w14:paraId="54DC9FF0"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 xml:space="preserve">надання підтвердних матеріалів (посилання, </w:t>
            </w:r>
            <w:proofErr w:type="spellStart"/>
            <w:r w:rsidRPr="00B548BD">
              <w:rPr>
                <w:rFonts w:ascii="Times New Roman" w:hAnsi="Times New Roman" w:cs="Times New Roman"/>
                <w:i/>
                <w:iCs/>
                <w:szCs w:val="22"/>
              </w:rPr>
              <w:t>скриншоти</w:t>
            </w:r>
            <w:proofErr w:type="spellEnd"/>
            <w:r w:rsidRPr="00B548BD">
              <w:rPr>
                <w:rFonts w:ascii="Times New Roman" w:hAnsi="Times New Roman" w:cs="Times New Roman"/>
                <w:i/>
                <w:iCs/>
                <w:szCs w:val="22"/>
              </w:rPr>
              <w:t>, записи ефірів) для цілей звітності;</w:t>
            </w:r>
          </w:p>
          <w:p w14:paraId="7CB9DF05" w14:textId="2EF093F4" w:rsidR="00082B05" w:rsidRPr="00B548BD" w:rsidRDefault="00B548BD" w:rsidP="00B548BD">
            <w:pPr>
              <w:rPr>
                <w:rFonts w:ascii="Times New Roman" w:hAnsi="Times New Roman" w:cs="Times New Roman"/>
                <w:i/>
                <w:iCs/>
                <w:szCs w:val="22"/>
                <w:lang w:val="uk-UA"/>
              </w:rPr>
            </w:pPr>
            <w:r w:rsidRPr="00B548BD">
              <w:rPr>
                <w:rFonts w:ascii="Times New Roman" w:hAnsi="Times New Roman" w:cs="Times New Roman"/>
                <w:i/>
                <w:iCs/>
                <w:szCs w:val="22"/>
              </w:rPr>
              <w:t>–</w:t>
            </w:r>
            <w:r w:rsidRPr="00B548BD">
              <w:rPr>
                <w:rFonts w:ascii="Times New Roman" w:hAnsi="Times New Roman" w:cs="Times New Roman"/>
                <w:i/>
                <w:iCs/>
                <w:szCs w:val="22"/>
              </w:rPr>
              <w:tab/>
              <w:t xml:space="preserve">обов’язкове зазначення підтримки Європейського Союзу та програми </w:t>
            </w:r>
            <w:proofErr w:type="spellStart"/>
            <w:r w:rsidRPr="00B548BD">
              <w:rPr>
                <w:rFonts w:ascii="Times New Roman" w:hAnsi="Times New Roman" w:cs="Times New Roman"/>
                <w:i/>
                <w:iCs/>
                <w:szCs w:val="22"/>
              </w:rPr>
              <w:t>Interreg</w:t>
            </w:r>
            <w:proofErr w:type="spellEnd"/>
            <w:r w:rsidRPr="00B548BD">
              <w:rPr>
                <w:rFonts w:ascii="Times New Roman" w:hAnsi="Times New Roman" w:cs="Times New Roman"/>
                <w:i/>
                <w:iCs/>
                <w:szCs w:val="22"/>
              </w:rPr>
              <w:t xml:space="preserve"> NEXT </w:t>
            </w:r>
            <w:proofErr w:type="spellStart"/>
            <w:r w:rsidRPr="00B548BD">
              <w:rPr>
                <w:rFonts w:ascii="Times New Roman" w:hAnsi="Times New Roman" w:cs="Times New Roman"/>
                <w:i/>
                <w:iCs/>
                <w:szCs w:val="22"/>
              </w:rPr>
              <w:t>Black</w:t>
            </w:r>
            <w:proofErr w:type="spellEnd"/>
            <w:r w:rsidRPr="00B548BD">
              <w:rPr>
                <w:rFonts w:ascii="Times New Roman" w:hAnsi="Times New Roman" w:cs="Times New Roman"/>
                <w:i/>
                <w:iCs/>
                <w:szCs w:val="22"/>
              </w:rPr>
              <w:t xml:space="preserve"> </w:t>
            </w:r>
            <w:proofErr w:type="spellStart"/>
            <w:r w:rsidRPr="00B548BD">
              <w:rPr>
                <w:rFonts w:ascii="Times New Roman" w:hAnsi="Times New Roman" w:cs="Times New Roman"/>
                <w:i/>
                <w:iCs/>
                <w:szCs w:val="22"/>
              </w:rPr>
              <w:t>Sea</w:t>
            </w:r>
            <w:proofErr w:type="spellEnd"/>
            <w:r w:rsidRPr="00B548BD">
              <w:rPr>
                <w:rFonts w:ascii="Times New Roman" w:hAnsi="Times New Roman" w:cs="Times New Roman"/>
                <w:i/>
                <w:iCs/>
                <w:szCs w:val="22"/>
              </w:rPr>
              <w:t xml:space="preserve"> </w:t>
            </w:r>
            <w:proofErr w:type="spellStart"/>
            <w:r w:rsidRPr="00B548BD">
              <w:rPr>
                <w:rFonts w:ascii="Times New Roman" w:hAnsi="Times New Roman" w:cs="Times New Roman"/>
                <w:i/>
                <w:iCs/>
                <w:szCs w:val="22"/>
              </w:rPr>
              <w:t>Basin</w:t>
            </w:r>
            <w:proofErr w:type="spellEnd"/>
            <w:r w:rsidRPr="00B548BD">
              <w:rPr>
                <w:rFonts w:ascii="Times New Roman" w:hAnsi="Times New Roman" w:cs="Times New Roman"/>
                <w:i/>
                <w:iCs/>
                <w:szCs w:val="22"/>
              </w:rPr>
              <w:t xml:space="preserve"> у всіх матеріалах.</w:t>
            </w:r>
          </w:p>
        </w:tc>
        <w:tc>
          <w:tcPr>
            <w:tcW w:w="1843" w:type="dxa"/>
            <w:tcBorders>
              <w:top w:val="single" w:sz="4" w:space="0" w:color="auto"/>
              <w:left w:val="single" w:sz="4" w:space="0" w:color="auto"/>
              <w:bottom w:val="single" w:sz="4" w:space="0" w:color="auto"/>
              <w:right w:val="single" w:sz="4" w:space="0" w:color="auto"/>
            </w:tcBorders>
            <w:vAlign w:val="center"/>
          </w:tcPr>
          <w:p w14:paraId="01ADC9FE" w14:textId="77777777" w:rsidR="00082B05" w:rsidRPr="00EA2E93" w:rsidRDefault="00082B05" w:rsidP="006024A7">
            <w:pPr>
              <w:jc w:val="center"/>
              <w:rPr>
                <w:rFonts w:ascii="Times New Roman" w:hAnsi="Times New Roman" w:cs="Times New Roman"/>
                <w:i/>
                <w:iCs/>
                <w:szCs w:val="22"/>
              </w:rPr>
            </w:pPr>
          </w:p>
        </w:tc>
      </w:tr>
      <w:tr w:rsidR="00082B05" w:rsidRPr="00EA2E93" w14:paraId="35587C54"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1B9509FD" w14:textId="7722D85B" w:rsidR="00082B05" w:rsidRPr="00B939AA" w:rsidRDefault="00B548BD" w:rsidP="00082B05">
            <w:pPr>
              <w:rPr>
                <w:rFonts w:ascii="Times New Roman" w:hAnsi="Times New Roman" w:cs="Times New Roman"/>
                <w:szCs w:val="22"/>
              </w:rPr>
            </w:pPr>
            <w:r w:rsidRPr="00B548BD">
              <w:rPr>
                <w:rFonts w:ascii="Times New Roman" w:hAnsi="Times New Roman" w:cs="Times New Roman"/>
                <w:szCs w:val="22"/>
              </w:rPr>
              <w:t>Виробництво промоційного відео</w:t>
            </w:r>
          </w:p>
        </w:tc>
        <w:tc>
          <w:tcPr>
            <w:tcW w:w="2977" w:type="dxa"/>
            <w:tcBorders>
              <w:top w:val="single" w:sz="4" w:space="0" w:color="auto"/>
              <w:left w:val="single" w:sz="4" w:space="0" w:color="auto"/>
              <w:bottom w:val="single" w:sz="4" w:space="0" w:color="auto"/>
              <w:right w:val="single" w:sz="4" w:space="0" w:color="auto"/>
            </w:tcBorders>
            <w:vAlign w:val="center"/>
          </w:tcPr>
          <w:p w14:paraId="3FACED07" w14:textId="7DA856C7" w:rsidR="00082B05" w:rsidRPr="00082B05" w:rsidRDefault="00B548BD" w:rsidP="00082B05">
            <w:pPr>
              <w:rPr>
                <w:rFonts w:ascii="Times New Roman" w:hAnsi="Times New Roman" w:cs="Times New Roman"/>
                <w:i/>
                <w:iCs/>
                <w:szCs w:val="22"/>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027C0C58"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Формат: відеоролик тривалістю до 3 хвилин.</w:t>
            </w:r>
          </w:p>
          <w:p w14:paraId="6BF23B19"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Мета: візуальне представлення проблематики збереження осетрових, місії проєкту BLISS, його транскордонного характеру та значення для Чорноморського регіону.</w:t>
            </w:r>
          </w:p>
          <w:p w14:paraId="46D21197"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Вимоги:</w:t>
            </w:r>
          </w:p>
          <w:p w14:paraId="03F9A0CE"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сценарій та концепція погоджуються з проєктною командою;</w:t>
            </w:r>
          </w:p>
          <w:p w14:paraId="1A9AB53D"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lastRenderedPageBreak/>
              <w:t>–</w:t>
            </w:r>
            <w:r w:rsidRPr="00B548BD">
              <w:rPr>
                <w:rFonts w:ascii="Times New Roman" w:hAnsi="Times New Roman" w:cs="Times New Roman"/>
                <w:i/>
                <w:iCs/>
                <w:szCs w:val="22"/>
              </w:rPr>
              <w:tab/>
              <w:t>відео має бути придатним для використання на заходах, у соціальних мережах та на онлайн-платформах;</w:t>
            </w:r>
          </w:p>
          <w:p w14:paraId="3C2793B1"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 xml:space="preserve">включення брендингу проєкту BLISS та програми </w:t>
            </w:r>
            <w:proofErr w:type="spellStart"/>
            <w:r w:rsidRPr="00B548BD">
              <w:rPr>
                <w:rFonts w:ascii="Times New Roman" w:hAnsi="Times New Roman" w:cs="Times New Roman"/>
                <w:i/>
                <w:iCs/>
                <w:szCs w:val="22"/>
              </w:rPr>
              <w:t>Interreg</w:t>
            </w:r>
            <w:proofErr w:type="spellEnd"/>
            <w:r w:rsidRPr="00B548BD">
              <w:rPr>
                <w:rFonts w:ascii="Times New Roman" w:hAnsi="Times New Roman" w:cs="Times New Roman"/>
                <w:i/>
                <w:iCs/>
                <w:szCs w:val="22"/>
              </w:rPr>
              <w:t xml:space="preserve"> NEXT </w:t>
            </w:r>
            <w:proofErr w:type="spellStart"/>
            <w:r w:rsidRPr="00B548BD">
              <w:rPr>
                <w:rFonts w:ascii="Times New Roman" w:hAnsi="Times New Roman" w:cs="Times New Roman"/>
                <w:i/>
                <w:iCs/>
                <w:szCs w:val="22"/>
              </w:rPr>
              <w:t>Black</w:t>
            </w:r>
            <w:proofErr w:type="spellEnd"/>
            <w:r w:rsidRPr="00B548BD">
              <w:rPr>
                <w:rFonts w:ascii="Times New Roman" w:hAnsi="Times New Roman" w:cs="Times New Roman"/>
                <w:i/>
                <w:iCs/>
                <w:szCs w:val="22"/>
              </w:rPr>
              <w:t xml:space="preserve"> </w:t>
            </w:r>
            <w:proofErr w:type="spellStart"/>
            <w:r w:rsidRPr="00B548BD">
              <w:rPr>
                <w:rFonts w:ascii="Times New Roman" w:hAnsi="Times New Roman" w:cs="Times New Roman"/>
                <w:i/>
                <w:iCs/>
                <w:szCs w:val="22"/>
              </w:rPr>
              <w:t>Sea</w:t>
            </w:r>
            <w:proofErr w:type="spellEnd"/>
            <w:r w:rsidRPr="00B548BD">
              <w:rPr>
                <w:rFonts w:ascii="Times New Roman" w:hAnsi="Times New Roman" w:cs="Times New Roman"/>
                <w:i/>
                <w:iCs/>
                <w:szCs w:val="22"/>
              </w:rPr>
              <w:t xml:space="preserve"> </w:t>
            </w:r>
            <w:proofErr w:type="spellStart"/>
            <w:r w:rsidRPr="00B548BD">
              <w:rPr>
                <w:rFonts w:ascii="Times New Roman" w:hAnsi="Times New Roman" w:cs="Times New Roman"/>
                <w:i/>
                <w:iCs/>
                <w:szCs w:val="22"/>
              </w:rPr>
              <w:t>Basin</w:t>
            </w:r>
            <w:proofErr w:type="spellEnd"/>
            <w:r w:rsidRPr="00B548BD">
              <w:rPr>
                <w:rFonts w:ascii="Times New Roman" w:hAnsi="Times New Roman" w:cs="Times New Roman"/>
                <w:i/>
                <w:iCs/>
                <w:szCs w:val="22"/>
              </w:rPr>
              <w:t>;</w:t>
            </w:r>
          </w:p>
          <w:p w14:paraId="680DEF45" w14:textId="5559BF6C" w:rsidR="00082B05" w:rsidRPr="00082B05"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надання фінального відео у форматах, придатних для онлайн-поширення.</w:t>
            </w:r>
          </w:p>
        </w:tc>
        <w:tc>
          <w:tcPr>
            <w:tcW w:w="1843" w:type="dxa"/>
            <w:tcBorders>
              <w:top w:val="single" w:sz="4" w:space="0" w:color="auto"/>
              <w:left w:val="single" w:sz="4" w:space="0" w:color="auto"/>
              <w:bottom w:val="single" w:sz="4" w:space="0" w:color="auto"/>
              <w:right w:val="single" w:sz="4" w:space="0" w:color="auto"/>
            </w:tcBorders>
            <w:vAlign w:val="center"/>
          </w:tcPr>
          <w:p w14:paraId="79A12013" w14:textId="77777777" w:rsidR="00082B05" w:rsidRPr="00EA2E93" w:rsidRDefault="00082B05" w:rsidP="006024A7">
            <w:pPr>
              <w:jc w:val="center"/>
              <w:rPr>
                <w:rFonts w:ascii="Times New Roman" w:hAnsi="Times New Roman" w:cs="Times New Roman"/>
                <w:i/>
                <w:iCs/>
                <w:szCs w:val="22"/>
              </w:rPr>
            </w:pPr>
          </w:p>
        </w:tc>
      </w:tr>
      <w:tr w:rsidR="00082B05" w:rsidRPr="00EA2E93" w14:paraId="2F00936A"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0B80E37C" w14:textId="43A00497" w:rsidR="00082B05" w:rsidRPr="00B939AA" w:rsidRDefault="00B548BD" w:rsidP="00082B05">
            <w:pPr>
              <w:rPr>
                <w:rFonts w:ascii="Times New Roman" w:hAnsi="Times New Roman" w:cs="Times New Roman"/>
                <w:szCs w:val="22"/>
              </w:rPr>
            </w:pPr>
            <w:r w:rsidRPr="00B548BD">
              <w:rPr>
                <w:rFonts w:ascii="Times New Roman" w:hAnsi="Times New Roman" w:cs="Times New Roman"/>
                <w:szCs w:val="22"/>
              </w:rPr>
              <w:t>Виробництво освітніх і інформаційних матеріалів</w:t>
            </w:r>
          </w:p>
        </w:tc>
        <w:tc>
          <w:tcPr>
            <w:tcW w:w="2977" w:type="dxa"/>
            <w:tcBorders>
              <w:top w:val="single" w:sz="4" w:space="0" w:color="auto"/>
              <w:left w:val="single" w:sz="4" w:space="0" w:color="auto"/>
              <w:bottom w:val="single" w:sz="4" w:space="0" w:color="auto"/>
              <w:right w:val="single" w:sz="4" w:space="0" w:color="auto"/>
            </w:tcBorders>
            <w:vAlign w:val="center"/>
          </w:tcPr>
          <w:p w14:paraId="6AA3D506" w14:textId="6CF7272A" w:rsidR="00082B05" w:rsidRPr="00082B05" w:rsidRDefault="00B548BD" w:rsidP="00082B05">
            <w:pPr>
              <w:rPr>
                <w:rFonts w:ascii="Times New Roman" w:hAnsi="Times New Roman" w:cs="Times New Roman"/>
                <w:i/>
                <w:iCs/>
                <w:szCs w:val="22"/>
              </w:rPr>
            </w:pPr>
            <w:r>
              <w:rPr>
                <w:rFonts w:ascii="Times New Roman" w:hAnsi="Times New Roman" w:cs="Times New Roman"/>
                <w:i/>
                <w:iCs/>
                <w:szCs w:val="22"/>
                <w:lang w:val="uk-UA"/>
              </w:rPr>
              <w:t>Про</w:t>
            </w:r>
            <w:bookmarkStart w:id="1" w:name="_GoBack"/>
            <w:bookmarkEnd w:id="1"/>
            <w:r>
              <w:rPr>
                <w:rFonts w:ascii="Times New Roman" w:hAnsi="Times New Roman" w:cs="Times New Roman"/>
                <w:i/>
                <w:iCs/>
                <w:szCs w:val="22"/>
                <w:lang w:val="uk-UA"/>
              </w:rPr>
              <w:t>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5ED70986"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Обсяг:</w:t>
            </w:r>
          </w:p>
          <w:p w14:paraId="7A9550E3"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500 брошур;</w:t>
            </w:r>
          </w:p>
          <w:p w14:paraId="4D4D144B"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 xml:space="preserve">50 </w:t>
            </w:r>
            <w:proofErr w:type="spellStart"/>
            <w:r w:rsidRPr="00B548BD">
              <w:rPr>
                <w:rFonts w:ascii="Times New Roman" w:hAnsi="Times New Roman" w:cs="Times New Roman"/>
                <w:i/>
                <w:iCs/>
                <w:szCs w:val="22"/>
              </w:rPr>
              <w:t>постерів</w:t>
            </w:r>
            <w:proofErr w:type="spellEnd"/>
            <w:r w:rsidRPr="00B548BD">
              <w:rPr>
                <w:rFonts w:ascii="Times New Roman" w:hAnsi="Times New Roman" w:cs="Times New Roman"/>
                <w:i/>
                <w:iCs/>
                <w:szCs w:val="22"/>
              </w:rPr>
              <w:t>;</w:t>
            </w:r>
          </w:p>
          <w:p w14:paraId="21105697"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 xml:space="preserve">1000 </w:t>
            </w:r>
            <w:proofErr w:type="spellStart"/>
            <w:r w:rsidRPr="00B548BD">
              <w:rPr>
                <w:rFonts w:ascii="Times New Roman" w:hAnsi="Times New Roman" w:cs="Times New Roman"/>
                <w:i/>
                <w:iCs/>
                <w:szCs w:val="22"/>
              </w:rPr>
              <w:t>флаєрів</w:t>
            </w:r>
            <w:proofErr w:type="spellEnd"/>
            <w:r w:rsidRPr="00B548BD">
              <w:rPr>
                <w:rFonts w:ascii="Times New Roman" w:hAnsi="Times New Roman" w:cs="Times New Roman"/>
                <w:i/>
                <w:iCs/>
                <w:szCs w:val="22"/>
              </w:rPr>
              <w:t>.</w:t>
            </w:r>
          </w:p>
          <w:p w14:paraId="69D47DB5"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Мета: поширення інформації про проєкт BLISS, його цілі, ключові активності та значення для збереження осетрових серед цільових аудиторій і широкої громадськості.</w:t>
            </w:r>
          </w:p>
          <w:p w14:paraId="23620B85"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Вимоги:</w:t>
            </w:r>
          </w:p>
          <w:p w14:paraId="0360C1FD"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 xml:space="preserve">дизайн матеріалів розробляється з урахуванням вимог візуальної ідентифікації програми </w:t>
            </w:r>
            <w:proofErr w:type="spellStart"/>
            <w:r w:rsidRPr="00B548BD">
              <w:rPr>
                <w:rFonts w:ascii="Times New Roman" w:hAnsi="Times New Roman" w:cs="Times New Roman"/>
                <w:i/>
                <w:iCs/>
                <w:szCs w:val="22"/>
              </w:rPr>
              <w:t>Interreg</w:t>
            </w:r>
            <w:proofErr w:type="spellEnd"/>
            <w:r w:rsidRPr="00B548BD">
              <w:rPr>
                <w:rFonts w:ascii="Times New Roman" w:hAnsi="Times New Roman" w:cs="Times New Roman"/>
                <w:i/>
                <w:iCs/>
                <w:szCs w:val="22"/>
              </w:rPr>
              <w:t xml:space="preserve"> NEXT </w:t>
            </w:r>
            <w:proofErr w:type="spellStart"/>
            <w:r w:rsidRPr="00B548BD">
              <w:rPr>
                <w:rFonts w:ascii="Times New Roman" w:hAnsi="Times New Roman" w:cs="Times New Roman"/>
                <w:i/>
                <w:iCs/>
                <w:szCs w:val="22"/>
              </w:rPr>
              <w:t>Black</w:t>
            </w:r>
            <w:proofErr w:type="spellEnd"/>
            <w:r w:rsidRPr="00B548BD">
              <w:rPr>
                <w:rFonts w:ascii="Times New Roman" w:hAnsi="Times New Roman" w:cs="Times New Roman"/>
                <w:i/>
                <w:iCs/>
                <w:szCs w:val="22"/>
              </w:rPr>
              <w:t xml:space="preserve"> </w:t>
            </w:r>
            <w:proofErr w:type="spellStart"/>
            <w:r w:rsidRPr="00B548BD">
              <w:rPr>
                <w:rFonts w:ascii="Times New Roman" w:hAnsi="Times New Roman" w:cs="Times New Roman"/>
                <w:i/>
                <w:iCs/>
                <w:szCs w:val="22"/>
              </w:rPr>
              <w:t>Sea</w:t>
            </w:r>
            <w:proofErr w:type="spellEnd"/>
            <w:r w:rsidRPr="00B548BD">
              <w:rPr>
                <w:rFonts w:ascii="Times New Roman" w:hAnsi="Times New Roman" w:cs="Times New Roman"/>
                <w:i/>
                <w:iCs/>
                <w:szCs w:val="22"/>
              </w:rPr>
              <w:t xml:space="preserve"> </w:t>
            </w:r>
            <w:proofErr w:type="spellStart"/>
            <w:r w:rsidRPr="00B548BD">
              <w:rPr>
                <w:rFonts w:ascii="Times New Roman" w:hAnsi="Times New Roman" w:cs="Times New Roman"/>
                <w:i/>
                <w:iCs/>
                <w:szCs w:val="22"/>
              </w:rPr>
              <w:t>Basin</w:t>
            </w:r>
            <w:proofErr w:type="spellEnd"/>
            <w:r w:rsidRPr="00B548BD">
              <w:rPr>
                <w:rFonts w:ascii="Times New Roman" w:hAnsi="Times New Roman" w:cs="Times New Roman"/>
                <w:i/>
                <w:iCs/>
                <w:szCs w:val="22"/>
              </w:rPr>
              <w:t>;</w:t>
            </w:r>
          </w:p>
          <w:p w14:paraId="31FEC421"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зміст матеріалів погоджується з проєктною командою;</w:t>
            </w:r>
          </w:p>
          <w:p w14:paraId="15B6E8D4" w14:textId="77777777" w:rsidR="00B548BD" w:rsidRPr="00B548BD"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друк матеріалів належної поліграфічної якості;</w:t>
            </w:r>
          </w:p>
          <w:p w14:paraId="2A30443D" w14:textId="250EC164" w:rsidR="00082B05" w:rsidRPr="00082B05" w:rsidRDefault="00B548BD" w:rsidP="00B548BD">
            <w:pPr>
              <w:rPr>
                <w:rFonts w:ascii="Times New Roman" w:hAnsi="Times New Roman" w:cs="Times New Roman"/>
                <w:i/>
                <w:iCs/>
                <w:szCs w:val="22"/>
              </w:rPr>
            </w:pPr>
            <w:r w:rsidRPr="00B548BD">
              <w:rPr>
                <w:rFonts w:ascii="Times New Roman" w:hAnsi="Times New Roman" w:cs="Times New Roman"/>
                <w:i/>
                <w:iCs/>
                <w:szCs w:val="22"/>
              </w:rPr>
              <w:t>–</w:t>
            </w:r>
            <w:r w:rsidRPr="00B548BD">
              <w:rPr>
                <w:rFonts w:ascii="Times New Roman" w:hAnsi="Times New Roman" w:cs="Times New Roman"/>
                <w:i/>
                <w:iCs/>
                <w:szCs w:val="22"/>
              </w:rPr>
              <w:tab/>
              <w:t>матеріали призначені для використання під час заходів, зустрічей і публічних активностей проєкту.</w:t>
            </w:r>
          </w:p>
        </w:tc>
        <w:tc>
          <w:tcPr>
            <w:tcW w:w="1843" w:type="dxa"/>
            <w:tcBorders>
              <w:top w:val="single" w:sz="4" w:space="0" w:color="auto"/>
              <w:left w:val="single" w:sz="4" w:space="0" w:color="auto"/>
              <w:bottom w:val="single" w:sz="4" w:space="0" w:color="auto"/>
              <w:right w:val="single" w:sz="4" w:space="0" w:color="auto"/>
            </w:tcBorders>
            <w:vAlign w:val="center"/>
          </w:tcPr>
          <w:p w14:paraId="18B691B5" w14:textId="77777777" w:rsidR="00082B05" w:rsidRPr="00EA2E93" w:rsidRDefault="00082B05" w:rsidP="006024A7">
            <w:pPr>
              <w:jc w:val="cente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EA2E93" w:rsidRDefault="00CC54E9">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p w14:paraId="1231B325" w14:textId="4E277EC0"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4418C5C5" w:rsidR="004734B7" w:rsidRPr="00FE246A" w:rsidRDefault="00FE246A" w:rsidP="00E13E74">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E13BF9">
      <w:headerReference w:type="default" r:id="rId16"/>
      <w:footerReference w:type="even" r:id="rId17"/>
      <w:footerReference w:type="default" r:id="rId18"/>
      <w:headerReference w:type="first" r:id="rId19"/>
      <w:pgSz w:w="16838" w:h="11906" w:orient="landscape" w:code="9"/>
      <w:pgMar w:top="1135"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27B6B" w14:textId="77777777" w:rsidR="00F35800" w:rsidRDefault="00F35800" w:rsidP="00E10F4F">
      <w:r>
        <w:separator/>
      </w:r>
    </w:p>
  </w:endnote>
  <w:endnote w:type="continuationSeparator" w:id="0">
    <w:p w14:paraId="5421B28A" w14:textId="77777777" w:rsidR="00F35800" w:rsidRDefault="00F35800"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6024A7" w:rsidP="00AD697A">
    <w:pPr>
      <w:pStyle w:val="af7"/>
    </w:pPr>
    <w:r>
      <w:fldChar w:fldCharType="begin"/>
    </w:r>
    <w:r>
      <w:instrText xml:space="preserve"> FILENAME \* MERGEFORMAT </w:instrText>
    </w:r>
    <w:r>
      <w:fldChar w:fldCharType="separate"/>
    </w:r>
    <w:r w:rsidR="008F3492">
      <w:rPr>
        <w:noProof/>
      </w:rPr>
      <w:t>ST4_Tender Form services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1A678" w14:textId="77777777" w:rsidR="00F35800" w:rsidRDefault="00F35800" w:rsidP="00E10F4F">
      <w:r>
        <w:separator/>
      </w:r>
    </w:p>
  </w:footnote>
  <w:footnote w:type="continuationSeparator" w:id="0">
    <w:p w14:paraId="5250DB29" w14:textId="77777777" w:rsidR="00F35800" w:rsidRDefault="00F35800"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13BF9" w:rsidRDefault="00704E4A" w:rsidP="00E13E74">
      <w:pPr>
        <w:pStyle w:val="a8"/>
        <w:rPr>
          <w:rFonts w:ascii="Times New Roman" w:hAnsi="Times New Roman" w:cs="Times New Roman"/>
          <w:lang w:val="uk-UA"/>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13BF9">
        <w:rPr>
          <w:rFonts w:ascii="Times New Roman" w:hAnsi="Times New Roman" w:cs="Times New Roman"/>
          <w:sz w:val="18"/>
          <w:szCs w:val="18"/>
          <w:lang w:val="uk-UA"/>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13BF9">
        <w:rPr>
          <w:rStyle w:val="aa"/>
          <w:rFonts w:ascii="Times New Roman" w:hAnsi="Times New Roman" w:cs="Times New Roman"/>
          <w:lang w:val="uk-UA"/>
        </w:rPr>
        <w:footnoteRef/>
      </w:r>
      <w:r w:rsidRPr="00E13BF9">
        <w:rPr>
          <w:rFonts w:ascii="Times New Roman" w:hAnsi="Times New Roman" w:cs="Times New Roman"/>
          <w:lang w:val="uk-UA"/>
        </w:rPr>
        <w:t xml:space="preserve"> </w:t>
      </w:r>
      <w:r w:rsidRPr="00E13BF9">
        <w:rPr>
          <w:rFonts w:ascii="Times New Roman" w:hAnsi="Times New Roman" w:cs="Times New Roman"/>
          <w:sz w:val="18"/>
          <w:szCs w:val="18"/>
          <w:lang w:val="uk-UA"/>
        </w:rPr>
        <w:t>Будь ласка, надайте детальну інформацію, наприклад, кваліфікацію запропонованого персоналу, ключових експертів тощо. Будь ласка, додайте резюме(а) запропонованого(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Ключового(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експерта(</w:t>
      </w:r>
      <w:proofErr w:type="spellStart"/>
      <w:r w:rsidRPr="00E13BF9">
        <w:rPr>
          <w:rFonts w:ascii="Times New Roman" w:hAnsi="Times New Roman" w:cs="Times New Roman"/>
          <w:sz w:val="18"/>
          <w:szCs w:val="18"/>
          <w:lang w:val="uk-UA"/>
        </w:rPr>
        <w:t>ів</w:t>
      </w:r>
      <w:proofErr w:type="spellEnd"/>
      <w:r w:rsidRPr="00E13BF9">
        <w:rPr>
          <w:rFonts w:ascii="Times New Roman" w:hAnsi="Times New Roman" w:cs="Times New Roman"/>
          <w:sz w:val="18"/>
          <w:szCs w:val="18"/>
          <w:lang w:val="uk-UA"/>
        </w:rPr>
        <w:t>), якщо це доречно.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4A7"/>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24"/>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8BD"/>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BF9"/>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3.xml><?xml version="1.0" encoding="utf-8"?>
<ds:datastoreItem xmlns:ds="http://schemas.openxmlformats.org/officeDocument/2006/customXml" ds:itemID="{BE5BCF71-DE6F-4E4B-84AF-B764FF9C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721</Words>
  <Characters>5174</Characters>
  <Application>Microsoft Office Word</Application>
  <DocSecurity>0</DocSecurity>
  <Lines>43</Lines>
  <Paragraphs>11</Paragraphs>
  <ScaleCrop>false</ScaleCrop>
  <HeadingPairs>
    <vt:vector size="8" baseType="variant">
      <vt:variant>
        <vt:lpstr>Назва</vt:lpstr>
      </vt:variant>
      <vt:variant>
        <vt:i4>1</vt:i4>
      </vt:variant>
      <vt:variant>
        <vt:lpstr>Название</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5884</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Александр</cp:lastModifiedBy>
  <cp:revision>14</cp:revision>
  <cp:lastPrinted>2019-05-31T12:08:00Z</cp:lastPrinted>
  <dcterms:created xsi:type="dcterms:W3CDTF">2024-11-17T19:19:00Z</dcterms:created>
  <dcterms:modified xsi:type="dcterms:W3CDTF">2025-12-17T22:13:00Z</dcterms:modified>
</cp:coreProperties>
</file>