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6230" w14:textId="77777777" w:rsidR="00AB3716" w:rsidRPr="00252791" w:rsidRDefault="00AB3716" w:rsidP="00AB3716">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A0981C2" w14:textId="77777777" w:rsidR="00AB3716" w:rsidRPr="00252791" w:rsidRDefault="00AB3716" w:rsidP="00AB3716">
      <w:pPr>
        <w:jc w:val="center"/>
        <w:rPr>
          <w:rFonts w:ascii="Times New Roman" w:hAnsi="Times New Roman" w:cs="Times New Roman"/>
          <w:b/>
          <w:bCs w:val="0"/>
          <w:szCs w:val="22"/>
          <w:lang w:val="uk-UA"/>
        </w:rPr>
      </w:pPr>
    </w:p>
    <w:p w14:paraId="1B06C296" w14:textId="28BEFD37" w:rsidR="00522BAE" w:rsidRDefault="00522BAE" w:rsidP="00E13E74">
      <w:pPr>
        <w:jc w:val="center"/>
        <w:rPr>
          <w:rFonts w:ascii="Times New Roman" w:hAnsi="Times New Roman" w:cs="Times New Roman"/>
          <w:b/>
          <w:bCs w:val="0"/>
          <w:szCs w:val="22"/>
          <w:lang w:val="uk-UA"/>
        </w:rPr>
      </w:pPr>
      <w:r w:rsidRPr="00522BAE">
        <w:rPr>
          <w:rFonts w:ascii="Times New Roman" w:hAnsi="Times New Roman" w:cs="Times New Roman"/>
          <w:b/>
          <w:bCs w:val="0"/>
          <w:szCs w:val="22"/>
          <w:lang w:val="uk-UA"/>
        </w:rPr>
        <w:t xml:space="preserve">з </w:t>
      </w:r>
      <w:r w:rsidR="00912D11">
        <w:rPr>
          <w:rFonts w:ascii="Times New Roman" w:hAnsi="Times New Roman" w:cs="Times New Roman"/>
          <w:b/>
          <w:bCs w:val="0"/>
          <w:szCs w:val="22"/>
          <w:lang w:val="uk-UA"/>
        </w:rPr>
        <w:t>постачання комп’ютерного обладнання для</w:t>
      </w:r>
      <w:r w:rsidRPr="00522BAE">
        <w:rPr>
          <w:rFonts w:ascii="Times New Roman" w:hAnsi="Times New Roman" w:cs="Times New Roman"/>
          <w:b/>
          <w:bCs w:val="0"/>
          <w:szCs w:val="22"/>
          <w:lang w:val="uk-UA"/>
        </w:rPr>
        <w:t xml:space="preserve"> </w:t>
      </w:r>
      <w:r w:rsidR="00912D11">
        <w:rPr>
          <w:rFonts w:ascii="Times New Roman" w:hAnsi="Times New Roman" w:cs="Times New Roman"/>
          <w:b/>
          <w:bCs w:val="0"/>
          <w:szCs w:val="22"/>
          <w:lang w:val="uk-UA"/>
        </w:rPr>
        <w:t>його використання в</w:t>
      </w:r>
      <w:r w:rsidRPr="00522BAE">
        <w:rPr>
          <w:rFonts w:ascii="Times New Roman" w:hAnsi="Times New Roman" w:cs="Times New Roman"/>
          <w:b/>
          <w:bCs w:val="0"/>
          <w:szCs w:val="22"/>
          <w:lang w:val="uk-UA"/>
        </w:rPr>
        <w:t xml:space="preserve"> межах реалізації проєкту </w:t>
      </w:r>
      <w:r w:rsidR="00912D11">
        <w:rPr>
          <w:rFonts w:ascii="Times New Roman" w:hAnsi="Times New Roman" w:cs="Times New Roman"/>
          <w:b/>
          <w:bCs w:val="0"/>
          <w:szCs w:val="22"/>
          <w:lang w:val="uk-UA"/>
        </w:rPr>
        <w:t>«</w:t>
      </w:r>
      <w:r w:rsidR="00912D11" w:rsidRPr="00912D11">
        <w:rPr>
          <w:rFonts w:ascii="Times New Roman" w:hAnsi="Times New Roman" w:cs="Times New Roman"/>
          <w:b/>
          <w:bCs w:val="0"/>
          <w:szCs w:val="22"/>
          <w:lang w:val="uk-UA"/>
        </w:rPr>
        <w:t>e-AQUAF – Smart Aqua Farming / e-AQUAF: Розумне аквафермерство</w:t>
      </w:r>
      <w:r w:rsidR="00912D11">
        <w:rPr>
          <w:rFonts w:ascii="Times New Roman" w:hAnsi="Times New Roman" w:cs="Times New Roman"/>
          <w:b/>
          <w:bCs w:val="0"/>
          <w:szCs w:val="22"/>
          <w:lang w:val="uk-UA"/>
        </w:rPr>
        <w:t>»</w:t>
      </w:r>
    </w:p>
    <w:p w14:paraId="41943868" w14:textId="77777777" w:rsidR="00912D11" w:rsidRPr="00252791" w:rsidRDefault="00912D11" w:rsidP="00E13E74">
      <w:pPr>
        <w:jc w:val="center"/>
        <w:rPr>
          <w:rFonts w:asciiTheme="minorHAnsi" w:hAnsiTheme="minorHAnsi" w:cstheme="minorHAnsi"/>
          <w:b/>
          <w:smallCaps/>
          <w:szCs w:val="22"/>
          <w:lang w:val="uk-UA" w:eastAsia="en-US"/>
        </w:rPr>
      </w:pPr>
    </w:p>
    <w:p w14:paraId="4F131690" w14:textId="77777777" w:rsidR="00E13E74" w:rsidRPr="00252791" w:rsidRDefault="00E13E74" w:rsidP="00AB3716">
      <w:pPr>
        <w:numPr>
          <w:ilvl w:val="0"/>
          <w:numId w:val="9"/>
        </w:numPr>
        <w:autoSpaceDE/>
        <w:autoSpaceDN/>
        <w:adjustRightInd/>
        <w:spacing w:line="276" w:lineRule="auto"/>
        <w:ind w:left="426" w:hanging="426"/>
        <w:rPr>
          <w:rFonts w:ascii="Times New Roman" w:hAnsi="Times New Roman" w:cs="Times New Roman"/>
          <w:b/>
          <w:szCs w:val="22"/>
          <w:lang w:val="uk-UA"/>
        </w:rPr>
      </w:pPr>
      <w:r w:rsidRPr="00252791">
        <w:rPr>
          <w:rFonts w:ascii="Times New Roman" w:hAnsi="Times New Roman" w:cs="Times New Roman"/>
          <w:b/>
          <w:szCs w:val="22"/>
          <w:lang w:val="uk-UA"/>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0211CF" w:rsidRDefault="00E13E74">
            <w:pPr>
              <w:spacing w:before="60" w:after="60"/>
              <w:rPr>
                <w:rFonts w:ascii="Times New Roman" w:hAnsi="Times New Roman" w:cs="Times New Roman"/>
                <w:b/>
                <w:szCs w:val="22"/>
                <w:lang w:val="uk-UA"/>
              </w:rPr>
            </w:pPr>
            <w:r w:rsidRPr="000211CF">
              <w:rPr>
                <w:rFonts w:ascii="Times New Roman" w:hAnsi="Times New Roman" w:cs="Times New Roman"/>
                <w:szCs w:val="22"/>
                <w:lang w:val="uk-UA"/>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4A7A36" w:rsidRPr="00EA2E93" w14:paraId="2AD8AE6B" w14:textId="77777777" w:rsidTr="00FE246A">
        <w:trPr>
          <w:cantSplit/>
        </w:trPr>
        <w:tc>
          <w:tcPr>
            <w:tcW w:w="3240" w:type="dxa"/>
            <w:hideMark/>
          </w:tcPr>
          <w:p w14:paraId="02A9A44A" w14:textId="77777777" w:rsidR="004A7A36" w:rsidRPr="000211CF" w:rsidRDefault="004A7A36" w:rsidP="004A7A36">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Учасник тендеру</w:t>
            </w:r>
          </w:p>
        </w:tc>
        <w:tc>
          <w:tcPr>
            <w:tcW w:w="5850" w:type="dxa"/>
          </w:tcPr>
          <w:p w14:paraId="411056A4" w14:textId="1DBFBD59" w:rsidR="004A7A36" w:rsidRPr="00EF4EE0" w:rsidRDefault="004A7A36" w:rsidP="004A7A36">
            <w:pPr>
              <w:spacing w:before="60" w:after="60"/>
              <w:rPr>
                <w:rFonts w:ascii="Times New Roman" w:hAnsi="Times New Roman" w:cs="Times New Roman"/>
                <w:bCs w:val="0"/>
                <w:szCs w:val="22"/>
              </w:rPr>
            </w:pPr>
          </w:p>
        </w:tc>
      </w:tr>
      <w:tr w:rsidR="004A7A36" w:rsidRPr="00EA2E93" w14:paraId="46BA0F27" w14:textId="77777777" w:rsidTr="00FE246A">
        <w:trPr>
          <w:cantSplit/>
        </w:trPr>
        <w:tc>
          <w:tcPr>
            <w:tcW w:w="3240" w:type="dxa"/>
            <w:hideMark/>
          </w:tcPr>
          <w:p w14:paraId="70B6230F" w14:textId="202BE242" w:rsidR="004A7A36" w:rsidRPr="000211CF" w:rsidRDefault="004A7A36" w:rsidP="004A7A36">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Реєстраційний номер</w:t>
            </w:r>
          </w:p>
        </w:tc>
        <w:tc>
          <w:tcPr>
            <w:tcW w:w="5850" w:type="dxa"/>
          </w:tcPr>
          <w:p w14:paraId="166BF59C" w14:textId="5FCFB7C0" w:rsidR="004A7A36" w:rsidRPr="00EF4EE0" w:rsidRDefault="004A7A36" w:rsidP="004A7A36">
            <w:pPr>
              <w:spacing w:before="60" w:after="60"/>
              <w:rPr>
                <w:rFonts w:ascii="Times New Roman" w:hAnsi="Times New Roman" w:cs="Times New Roman"/>
                <w:bCs w:val="0"/>
                <w:szCs w:val="22"/>
                <w:highlight w:val="yellow"/>
                <w:lang w:val="uk-UA"/>
              </w:rPr>
            </w:pPr>
          </w:p>
        </w:tc>
      </w:tr>
      <w:tr w:rsidR="004A7A36" w:rsidRPr="00EA2E93" w14:paraId="16BC3CE1" w14:textId="77777777" w:rsidTr="00FE246A">
        <w:trPr>
          <w:cantSplit/>
        </w:trPr>
        <w:tc>
          <w:tcPr>
            <w:tcW w:w="3240" w:type="dxa"/>
            <w:hideMark/>
          </w:tcPr>
          <w:p w14:paraId="72416F12" w14:textId="77777777" w:rsidR="004A7A36" w:rsidRPr="000211CF" w:rsidRDefault="004A7A36" w:rsidP="004A7A36">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Адреса</w:t>
            </w:r>
          </w:p>
        </w:tc>
        <w:tc>
          <w:tcPr>
            <w:tcW w:w="5850" w:type="dxa"/>
          </w:tcPr>
          <w:p w14:paraId="534EF28F" w14:textId="3EC93856" w:rsidR="004A7A36" w:rsidRPr="00EF4EE0" w:rsidRDefault="004A7A36" w:rsidP="004A7A36">
            <w:pPr>
              <w:spacing w:before="60" w:after="60"/>
              <w:rPr>
                <w:rFonts w:ascii="Times New Roman" w:hAnsi="Times New Roman" w:cs="Times New Roman"/>
                <w:bCs w:val="0"/>
                <w:szCs w:val="22"/>
                <w:highlight w:val="yellow"/>
                <w:lang w:val="uk-UA"/>
              </w:rPr>
            </w:pPr>
          </w:p>
        </w:tc>
      </w:tr>
      <w:tr w:rsidR="004A7A36" w:rsidRPr="00EA2E93" w14:paraId="385C628E" w14:textId="77777777" w:rsidTr="00FE246A">
        <w:trPr>
          <w:cantSplit/>
        </w:trPr>
        <w:tc>
          <w:tcPr>
            <w:tcW w:w="3240" w:type="dxa"/>
            <w:hideMark/>
          </w:tcPr>
          <w:p w14:paraId="4E7850EA" w14:textId="3D84BF8C" w:rsidR="004A7A36" w:rsidRPr="000211CF" w:rsidRDefault="004A7A36" w:rsidP="004A7A36">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Телефон</w:t>
            </w:r>
          </w:p>
        </w:tc>
        <w:tc>
          <w:tcPr>
            <w:tcW w:w="5850" w:type="dxa"/>
          </w:tcPr>
          <w:p w14:paraId="78C4FE4A" w14:textId="4883112F" w:rsidR="004A7A36" w:rsidRPr="00EF4EE0" w:rsidRDefault="004A7A36" w:rsidP="004A7A36">
            <w:pPr>
              <w:spacing w:before="60" w:after="60"/>
              <w:rPr>
                <w:rFonts w:ascii="Times New Roman" w:hAnsi="Times New Roman" w:cs="Times New Roman"/>
                <w:bCs w:val="0"/>
                <w:szCs w:val="22"/>
                <w:highlight w:val="yellow"/>
                <w:lang w:val="uk-UA"/>
              </w:rPr>
            </w:pPr>
          </w:p>
        </w:tc>
      </w:tr>
      <w:tr w:rsidR="004A7A36" w:rsidRPr="00EA2E93" w14:paraId="00BFC5B1" w14:textId="77777777" w:rsidTr="00FE246A">
        <w:trPr>
          <w:cantSplit/>
        </w:trPr>
        <w:tc>
          <w:tcPr>
            <w:tcW w:w="3240" w:type="dxa"/>
          </w:tcPr>
          <w:p w14:paraId="18026FE8" w14:textId="2B3B075A" w:rsidR="004A7A36" w:rsidRPr="000211CF" w:rsidRDefault="004A7A36" w:rsidP="004A7A36">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Електронна пошта</w:t>
            </w:r>
          </w:p>
        </w:tc>
        <w:tc>
          <w:tcPr>
            <w:tcW w:w="5850" w:type="dxa"/>
          </w:tcPr>
          <w:p w14:paraId="308BDD91" w14:textId="67371F06" w:rsidR="004A7A36" w:rsidRPr="00EF4EE0" w:rsidRDefault="004A7A36" w:rsidP="004A7A36">
            <w:pPr>
              <w:spacing w:before="60" w:after="60"/>
              <w:rPr>
                <w:rFonts w:ascii="Times New Roman" w:hAnsi="Times New Roman" w:cs="Times New Roman"/>
                <w:bCs w:val="0"/>
                <w:szCs w:val="22"/>
                <w:highlight w:val="yellow"/>
                <w:lang w:val="uk-UA"/>
              </w:rPr>
            </w:pPr>
          </w:p>
        </w:tc>
      </w:tr>
      <w:tr w:rsidR="004A7A36" w:rsidRPr="00EA2E93" w14:paraId="4A991BD5" w14:textId="77777777" w:rsidTr="00FE246A">
        <w:trPr>
          <w:cantSplit/>
        </w:trPr>
        <w:tc>
          <w:tcPr>
            <w:tcW w:w="3240" w:type="dxa"/>
            <w:hideMark/>
          </w:tcPr>
          <w:p w14:paraId="4B3DBD39" w14:textId="77777777" w:rsidR="004A7A36" w:rsidRPr="00EA2E93" w:rsidRDefault="004A7A36" w:rsidP="004A7A36">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48AE190C" w:rsidR="004A7A36" w:rsidRPr="00EF4EE0" w:rsidRDefault="004A7A36" w:rsidP="004A7A36">
            <w:pPr>
              <w:spacing w:before="60" w:after="60"/>
              <w:rPr>
                <w:rFonts w:ascii="Times New Roman" w:hAnsi="Times New Roman" w:cs="Times New Roman"/>
                <w:bCs w:val="0"/>
                <w:szCs w:val="22"/>
              </w:rPr>
            </w:pPr>
          </w:p>
        </w:tc>
      </w:tr>
      <w:tr w:rsidR="004A7A36" w:rsidRPr="00EA2E93" w14:paraId="5A39738C" w14:textId="77777777" w:rsidTr="00FE246A">
        <w:trPr>
          <w:cantSplit/>
        </w:trPr>
        <w:tc>
          <w:tcPr>
            <w:tcW w:w="3240" w:type="dxa"/>
            <w:vAlign w:val="center"/>
            <w:hideMark/>
          </w:tcPr>
          <w:p w14:paraId="6ECD9198" w14:textId="77777777" w:rsidR="004A7A36" w:rsidRPr="00EA2E93" w:rsidRDefault="004A7A36" w:rsidP="004A7A36">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52C2431" w14:textId="5A03C277" w:rsidR="00912D11" w:rsidRPr="00EF4EE0" w:rsidRDefault="004A7A36" w:rsidP="004A7A36">
            <w:pPr>
              <w:rPr>
                <w:rFonts w:ascii="Times New Roman" w:hAnsi="Times New Roman" w:cs="Times New Roman"/>
                <w:bCs w:val="0"/>
                <w:szCs w:val="22"/>
                <w:lang w:val="uk-UA"/>
              </w:rPr>
            </w:pPr>
            <w:r w:rsidRPr="00EF4EE0">
              <w:rPr>
                <w:rFonts w:ascii="Times New Roman" w:hAnsi="Times New Roman" w:cs="Times New Roman"/>
                <w:bCs w:val="0"/>
                <w:szCs w:val="22"/>
              </w:rPr>
              <w:t>Ім'я власника банківського рахунку:</w:t>
            </w:r>
            <w:r w:rsidR="00AB3716" w:rsidRPr="00EF4EE0">
              <w:rPr>
                <w:rFonts w:ascii="Times New Roman" w:hAnsi="Times New Roman" w:cs="Times New Roman"/>
                <w:bCs w:val="0"/>
                <w:szCs w:val="22"/>
                <w:lang w:val="ru-RU"/>
              </w:rPr>
              <w:t xml:space="preserve"> </w:t>
            </w:r>
          </w:p>
          <w:p w14:paraId="3CDA2AE1" w14:textId="5D4838A7" w:rsidR="004A7A36" w:rsidRPr="00EF4EE0" w:rsidRDefault="004A7A36" w:rsidP="004A7A36">
            <w:pPr>
              <w:rPr>
                <w:rFonts w:ascii="Times New Roman" w:hAnsi="Times New Roman" w:cs="Times New Roman"/>
                <w:bCs w:val="0"/>
                <w:szCs w:val="22"/>
              </w:rPr>
            </w:pPr>
            <w:r w:rsidRPr="00EF4EE0">
              <w:rPr>
                <w:rFonts w:ascii="Times New Roman" w:hAnsi="Times New Roman" w:cs="Times New Roman"/>
                <w:bCs w:val="0"/>
                <w:szCs w:val="22"/>
              </w:rPr>
              <w:t>Назва банку:</w:t>
            </w:r>
            <w:r w:rsidRPr="00EF4EE0">
              <w:rPr>
                <w:rFonts w:ascii="Times New Roman" w:hAnsi="Times New Roman" w:cs="Times New Roman"/>
                <w:color w:val="000000"/>
                <w:szCs w:val="22"/>
                <w:shd w:val="clear" w:color="auto" w:fill="FFFFFF"/>
                <w:lang w:val="uk-UA"/>
              </w:rPr>
              <w:t xml:space="preserve"> </w:t>
            </w:r>
          </w:p>
          <w:p w14:paraId="7DE87766" w14:textId="36B24E50" w:rsidR="004A7A36" w:rsidRPr="00EF4EE0" w:rsidRDefault="004A7A36" w:rsidP="004A7A36">
            <w:pPr>
              <w:rPr>
                <w:rFonts w:ascii="Times New Roman" w:hAnsi="Times New Roman" w:cs="Times New Roman"/>
                <w:bCs w:val="0"/>
                <w:szCs w:val="22"/>
                <w:lang w:val="uk-UA"/>
              </w:rPr>
            </w:pPr>
            <w:r w:rsidRPr="00EF4EE0">
              <w:rPr>
                <w:rFonts w:ascii="Times New Roman" w:hAnsi="Times New Roman" w:cs="Times New Roman"/>
                <w:bCs w:val="0"/>
                <w:szCs w:val="22"/>
              </w:rPr>
              <w:t>IBAN:</w:t>
            </w:r>
            <w:r w:rsidRPr="00EF4EE0">
              <w:rPr>
                <w:rFonts w:ascii="Times New Roman" w:hAnsi="Times New Roman" w:cs="Times New Roman"/>
                <w:color w:val="000000"/>
                <w:szCs w:val="22"/>
                <w:shd w:val="clear" w:color="auto" w:fill="FFFFFF"/>
                <w:lang w:val="uk-UA"/>
              </w:rPr>
              <w:t xml:space="preserve"> </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F18CAF5"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w:t>
      </w:r>
      <w:r w:rsidR="004A69BD">
        <w:rPr>
          <w:rFonts w:ascii="Times New Roman" w:hAnsi="Times New Roman" w:cs="Times New Roman"/>
          <w:szCs w:val="22"/>
          <w:lang w:val="uk-UA"/>
        </w:rPr>
        <w:t>товари</w:t>
      </w:r>
      <w:r w:rsidRPr="00EA2E93">
        <w:rPr>
          <w:rFonts w:ascii="Times New Roman" w:hAnsi="Times New Roman" w:cs="Times New Roman"/>
          <w:szCs w:val="22"/>
        </w:rPr>
        <w:t>, запропоновані в цьому тендері, повністю відповідають специфікаці</w:t>
      </w:r>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надан</w:t>
      </w:r>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w:t>
      </w:r>
      <w:r w:rsidR="004A69BD">
        <w:rPr>
          <w:rFonts w:ascii="Times New Roman" w:hAnsi="Times New Roman" w:cs="Times New Roman"/>
          <w:szCs w:val="22"/>
          <w:lang w:val="uk-UA"/>
        </w:rPr>
        <w:t>товарів</w:t>
      </w:r>
      <w:r w:rsidRPr="00EA2E93">
        <w:rPr>
          <w:rFonts w:ascii="Times New Roman" w:hAnsi="Times New Roman" w:cs="Times New Roman"/>
          <w:szCs w:val="22"/>
        </w:rPr>
        <w:t xml:space="preserve">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1F54262C"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w:t>
      </w:r>
      <w:r w:rsidR="004A69BD">
        <w:rPr>
          <w:rFonts w:ascii="Times New Roman" w:hAnsi="Times New Roman" w:cs="Times New Roman"/>
          <w:szCs w:val="22"/>
          <w:lang w:val="uk-UA"/>
        </w:rPr>
        <w:t>постачати товари</w:t>
      </w:r>
      <w:r w:rsidRPr="00EA2E93">
        <w:rPr>
          <w:rFonts w:ascii="Times New Roman" w:hAnsi="Times New Roman" w:cs="Times New Roman"/>
          <w:szCs w:val="22"/>
        </w:rPr>
        <w:t xml:space="preserve">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1731F43"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406AE" w:rsidRDefault="00394E4F" w:rsidP="004A6083">
            <w:pPr>
              <w:spacing w:before="120" w:after="120"/>
              <w:rPr>
                <w:rFonts w:ascii="Times New Roman" w:hAnsi="Times New Roman"/>
                <w:b/>
                <w:color w:val="EE0000"/>
                <w:sz w:val="24"/>
                <w:szCs w:val="24"/>
              </w:rPr>
            </w:pPr>
            <w:r w:rsidRPr="00912D11">
              <w:rPr>
                <w:rFonts w:ascii="Times New Roman" w:hAnsi="Times New Roman"/>
                <w:b/>
                <w:color w:val="000000" w:themeColor="text1"/>
                <w:sz w:val="24"/>
                <w:szCs w:val="24"/>
              </w:rPr>
              <w:t>Дата</w:t>
            </w:r>
          </w:p>
        </w:tc>
        <w:tc>
          <w:tcPr>
            <w:tcW w:w="6796" w:type="dxa"/>
          </w:tcPr>
          <w:p w14:paraId="059AEEC1" w14:textId="68834320" w:rsidR="00394E4F" w:rsidRPr="000406AE" w:rsidRDefault="00394E4F" w:rsidP="004A6083">
            <w:pPr>
              <w:spacing w:before="120" w:after="120"/>
              <w:rPr>
                <w:rFonts w:ascii="Times New Roman" w:hAnsi="Times New Roman"/>
                <w:color w:val="EE0000"/>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2DF8CB9"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xml:space="preserve">. Учасники тендеру повинні надати ціни на всі позиції </w:t>
      </w:r>
      <w:r w:rsidR="004A69BD">
        <w:rPr>
          <w:rFonts w:ascii="Times New Roman" w:hAnsi="Times New Roman" w:cs="Times New Roman"/>
          <w:szCs w:val="22"/>
          <w:lang w:val="uk-UA"/>
        </w:rPr>
        <w:t>товарів, що мають бути поставлені</w:t>
      </w:r>
      <w:r w:rsidRPr="00EA2E93">
        <w:rPr>
          <w:rFonts w:ascii="Times New Roman" w:hAnsi="Times New Roman" w:cs="Times New Roman"/>
          <w:szCs w:val="22"/>
        </w:rPr>
        <w:t>,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985"/>
        <w:gridCol w:w="5528"/>
        <w:gridCol w:w="1985"/>
      </w:tblGrid>
      <w:tr w:rsidR="00E13E74" w:rsidRPr="00EA2E93" w14:paraId="551405F5" w14:textId="77777777" w:rsidTr="00082B05">
        <w:tc>
          <w:tcPr>
            <w:tcW w:w="12503" w:type="dxa"/>
            <w:gridSpan w:val="3"/>
            <w:tcBorders>
              <w:top w:val="single" w:sz="4" w:space="0" w:color="auto"/>
              <w:left w:val="single" w:sz="4" w:space="0" w:color="auto"/>
              <w:bottom w:val="single" w:sz="4" w:space="0" w:color="auto"/>
              <w:right w:val="single" w:sz="4" w:space="0" w:color="auto"/>
            </w:tcBorders>
            <w:hideMark/>
          </w:tcPr>
          <w:p w14:paraId="5D959860" w14:textId="1E7B531D" w:rsidR="00E13E74" w:rsidRPr="00EA2E93" w:rsidRDefault="00912D11" w:rsidP="002707A5">
            <w:pPr>
              <w:pStyle w:val="afd"/>
              <w:spacing w:after="0"/>
              <w:ind w:left="0"/>
              <w:jc w:val="center"/>
              <w:rPr>
                <w:rFonts w:ascii="Times New Roman" w:hAnsi="Times New Roman" w:cs="Times New Roman"/>
                <w:szCs w:val="22"/>
                <w:highlight w:val="yellow"/>
              </w:rPr>
            </w:pPr>
            <w:r>
              <w:rPr>
                <w:rFonts w:ascii="Times New Roman" w:hAnsi="Times New Roman" w:cs="Times New Roman"/>
                <w:b/>
                <w:bCs w:val="0"/>
                <w:szCs w:val="22"/>
                <w:lang w:val="uk-UA"/>
              </w:rPr>
              <w:t xml:space="preserve">Постачання </w:t>
            </w:r>
            <w:r w:rsidRPr="00912D11">
              <w:rPr>
                <w:rFonts w:ascii="Times New Roman" w:hAnsi="Times New Roman" w:cs="Times New Roman"/>
                <w:b/>
                <w:bCs w:val="0"/>
                <w:szCs w:val="22"/>
                <w:lang w:val="uk-UA"/>
              </w:rPr>
              <w:t>комп’ютерного обладнання</w:t>
            </w:r>
          </w:p>
        </w:tc>
        <w:tc>
          <w:tcPr>
            <w:tcW w:w="1985"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AB3716">
        <w:tc>
          <w:tcPr>
            <w:tcW w:w="4990" w:type="dxa"/>
            <w:tcBorders>
              <w:top w:val="single" w:sz="4" w:space="0" w:color="auto"/>
              <w:left w:val="single" w:sz="4" w:space="0" w:color="auto"/>
              <w:bottom w:val="single" w:sz="4" w:space="0" w:color="auto"/>
              <w:right w:val="single" w:sz="4" w:space="0" w:color="auto"/>
            </w:tcBorders>
            <w:vAlign w:val="center"/>
            <w:hideMark/>
          </w:tcPr>
          <w:p w14:paraId="7C3577B8" w14:textId="05303868" w:rsidR="00704E4A" w:rsidRPr="00A16421" w:rsidRDefault="00FF40D0">
            <w:pPr>
              <w:jc w:val="center"/>
              <w:rPr>
                <w:rFonts w:ascii="Times New Roman" w:hAnsi="Times New Roman" w:cs="Times New Roman"/>
                <w:szCs w:val="22"/>
                <w:lang w:val="uk-UA"/>
              </w:rPr>
            </w:pPr>
            <w:r w:rsidRPr="00A16421">
              <w:rPr>
                <w:rFonts w:ascii="Times New Roman" w:hAnsi="Times New Roman" w:cs="Times New Roman"/>
                <w:szCs w:val="22"/>
                <w:lang w:val="uk-UA"/>
              </w:rPr>
              <w:t>Позначення (номенклатура) товару</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A16421" w:rsidRDefault="00704E4A">
            <w:pPr>
              <w:jc w:val="center"/>
              <w:rPr>
                <w:rFonts w:ascii="Times New Roman" w:hAnsi="Times New Roman" w:cs="Times New Roman"/>
                <w:szCs w:val="22"/>
              </w:rPr>
            </w:pPr>
            <w:r w:rsidRPr="00A16421">
              <w:rPr>
                <w:rFonts w:ascii="Times New Roman" w:hAnsi="Times New Roman" w:cs="Times New Roman"/>
                <w:szCs w:val="22"/>
              </w:rPr>
              <w:t>Пропоновані часові рамки</w:t>
            </w:r>
            <w:r w:rsidRPr="00A16421">
              <w:rPr>
                <w:rStyle w:val="aa"/>
                <w:rFonts w:ascii="Times New Roman" w:hAnsi="Times New Roman" w:cs="Times New Roman"/>
                <w:szCs w:val="22"/>
              </w:rPr>
              <w:footnoteReference w:id="3"/>
            </w:r>
          </w:p>
        </w:tc>
        <w:tc>
          <w:tcPr>
            <w:tcW w:w="5528"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A16421" w:rsidRDefault="00704E4A">
            <w:pPr>
              <w:jc w:val="center"/>
              <w:rPr>
                <w:rFonts w:ascii="Times New Roman" w:hAnsi="Times New Roman" w:cs="Times New Roman"/>
                <w:szCs w:val="22"/>
                <w:highlight w:val="yellow"/>
              </w:rPr>
            </w:pPr>
            <w:r w:rsidRPr="00A16421">
              <w:rPr>
                <w:rFonts w:ascii="Times New Roman" w:hAnsi="Times New Roman" w:cs="Times New Roman"/>
                <w:szCs w:val="22"/>
              </w:rPr>
              <w:t>Пропоновані вхідні дані (якщо застосовно)</w:t>
            </w:r>
            <w:r w:rsidRPr="00A16421">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99392" w14:textId="29509A07" w:rsidR="00704E4A" w:rsidRPr="00A16421" w:rsidRDefault="00704E4A" w:rsidP="004734B7">
            <w:pPr>
              <w:jc w:val="center"/>
              <w:rPr>
                <w:rFonts w:ascii="Times New Roman" w:hAnsi="Times New Roman" w:cs="Times New Roman"/>
                <w:szCs w:val="22"/>
                <w:lang w:val="uk-UA"/>
              </w:rPr>
            </w:pPr>
            <w:r w:rsidRPr="00A16421">
              <w:rPr>
                <w:rFonts w:ascii="Times New Roman" w:hAnsi="Times New Roman" w:cs="Times New Roman"/>
                <w:szCs w:val="22"/>
              </w:rPr>
              <w:t>Ціна</w:t>
            </w:r>
          </w:p>
        </w:tc>
      </w:tr>
      <w:tr w:rsidR="002707A5" w:rsidRPr="00EA2E93" w14:paraId="3624D966" w14:textId="77777777" w:rsidTr="00356C20">
        <w:tc>
          <w:tcPr>
            <w:tcW w:w="4990" w:type="dxa"/>
            <w:tcBorders>
              <w:top w:val="single" w:sz="4" w:space="0" w:color="auto"/>
              <w:left w:val="single" w:sz="4" w:space="0" w:color="auto"/>
              <w:bottom w:val="single" w:sz="4" w:space="0" w:color="auto"/>
              <w:right w:val="single" w:sz="4" w:space="0" w:color="auto"/>
            </w:tcBorders>
            <w:vAlign w:val="center"/>
          </w:tcPr>
          <w:p w14:paraId="68CB0528" w14:textId="56097C74" w:rsidR="000406AE" w:rsidRPr="00A16421" w:rsidRDefault="00A16421" w:rsidP="00912D11">
            <w:pPr>
              <w:rPr>
                <w:rFonts w:ascii="Times New Roman" w:hAnsi="Times New Roman" w:cs="Times New Roman"/>
                <w:lang w:val="uk-UA"/>
              </w:rPr>
            </w:pPr>
            <w:r w:rsidRPr="00A16421">
              <w:rPr>
                <w:rFonts w:ascii="Times New Roman" w:hAnsi="Times New Roman" w:cs="Times New Roman"/>
                <w:lang w:val="uk-UA"/>
              </w:rPr>
              <w:t xml:space="preserve">Багатофункціональний пристрій Kyocera ECOSYS MA5500ifx </w:t>
            </w:r>
          </w:p>
        </w:tc>
        <w:tc>
          <w:tcPr>
            <w:tcW w:w="1985" w:type="dxa"/>
            <w:tcBorders>
              <w:top w:val="single" w:sz="4" w:space="0" w:color="auto"/>
              <w:left w:val="single" w:sz="4" w:space="0" w:color="auto"/>
              <w:bottom w:val="single" w:sz="4" w:space="0" w:color="auto"/>
              <w:right w:val="single" w:sz="4" w:space="0" w:color="auto"/>
            </w:tcBorders>
            <w:vAlign w:val="center"/>
          </w:tcPr>
          <w:p w14:paraId="4F91C791" w14:textId="4287107B" w:rsidR="002707A5" w:rsidRPr="00A16421" w:rsidRDefault="00A16421" w:rsidP="00A16421">
            <w:pPr>
              <w:jc w:val="center"/>
              <w:rPr>
                <w:rFonts w:ascii="Times New Roman" w:hAnsi="Times New Roman" w:cs="Times New Roman"/>
                <w:i/>
                <w:iCs/>
                <w:szCs w:val="22"/>
                <w:lang w:val="uk-UA"/>
              </w:rPr>
            </w:pPr>
            <w:r w:rsidRPr="00A16421">
              <w:rPr>
                <w:rFonts w:ascii="Times New Roman" w:hAnsi="Times New Roman" w:cs="Times New Roman"/>
                <w:i/>
                <w:iCs/>
                <w:szCs w:val="22"/>
                <w:lang w:val="uk-UA"/>
              </w:rPr>
              <w:t>Постачання протягом 20 робочих днів</w:t>
            </w:r>
          </w:p>
        </w:tc>
        <w:tc>
          <w:tcPr>
            <w:tcW w:w="5528" w:type="dxa"/>
            <w:tcBorders>
              <w:top w:val="single" w:sz="4" w:space="0" w:color="auto"/>
              <w:left w:val="single" w:sz="4" w:space="0" w:color="auto"/>
              <w:bottom w:val="single" w:sz="4" w:space="0" w:color="auto"/>
              <w:right w:val="single" w:sz="4" w:space="0" w:color="auto"/>
            </w:tcBorders>
            <w:vAlign w:val="center"/>
          </w:tcPr>
          <w:p w14:paraId="26A1DF11" w14:textId="5B4A7875" w:rsidR="000406AE" w:rsidRPr="00A16421" w:rsidRDefault="00A16421" w:rsidP="00FF40D0">
            <w:pPr>
              <w:pStyle w:val="ae"/>
              <w:rPr>
                <w:rFonts w:ascii="Times New Roman" w:hAnsi="Times New Roman" w:cs="Times New Roman"/>
                <w:i/>
                <w:iCs/>
                <w:szCs w:val="22"/>
                <w:lang w:val="uk-UA"/>
              </w:rPr>
            </w:pPr>
            <w:r w:rsidRPr="00A16421">
              <w:rPr>
                <w:rFonts w:ascii="Times New Roman" w:hAnsi="Times New Roman" w:cs="Times New Roman"/>
                <w:i/>
                <w:iCs/>
                <w:szCs w:val="22"/>
                <w:lang w:val="uk-UA"/>
              </w:rPr>
              <w:t xml:space="preserve">Одна </w:t>
            </w:r>
            <w:r>
              <w:rPr>
                <w:rFonts w:ascii="Times New Roman" w:hAnsi="Times New Roman" w:cs="Times New Roman"/>
                <w:i/>
                <w:iCs/>
                <w:szCs w:val="22"/>
                <w:lang w:val="uk-UA"/>
              </w:rPr>
              <w:t>штука</w:t>
            </w:r>
            <w:r w:rsidRPr="00A16421">
              <w:rPr>
                <w:rFonts w:ascii="Times New Roman" w:hAnsi="Times New Roman" w:cs="Times New Roman"/>
                <w:i/>
                <w:iCs/>
                <w:szCs w:val="22"/>
                <w:lang w:val="uk-UA"/>
              </w:rPr>
              <w:t>. Характеристики відповідно до технічного завдання, або кращі</w:t>
            </w:r>
            <w:r>
              <w:rPr>
                <w:rFonts w:ascii="Times New Roman" w:hAnsi="Times New Roman" w:cs="Times New Roman"/>
                <w:i/>
                <w:iCs/>
                <w:szCs w:val="22"/>
                <w:lang w:val="uk-UA"/>
              </w:rPr>
              <w:t>.</w:t>
            </w:r>
          </w:p>
        </w:tc>
        <w:tc>
          <w:tcPr>
            <w:tcW w:w="1985" w:type="dxa"/>
            <w:tcBorders>
              <w:top w:val="single" w:sz="4" w:space="0" w:color="auto"/>
              <w:left w:val="single" w:sz="4" w:space="0" w:color="auto"/>
              <w:bottom w:val="single" w:sz="4" w:space="0" w:color="auto"/>
              <w:right w:val="single" w:sz="4" w:space="0" w:color="auto"/>
            </w:tcBorders>
            <w:vAlign w:val="center"/>
          </w:tcPr>
          <w:p w14:paraId="2AF75D67" w14:textId="363EEF81" w:rsidR="002707A5" w:rsidRPr="00A16421" w:rsidRDefault="002707A5" w:rsidP="002707A5">
            <w:pPr>
              <w:jc w:val="center"/>
              <w:rPr>
                <w:rFonts w:ascii="Times New Roman" w:hAnsi="Times New Roman" w:cs="Times New Roman"/>
                <w:i/>
                <w:iCs/>
                <w:szCs w:val="22"/>
                <w:lang w:val="uk-UA"/>
              </w:rPr>
            </w:pPr>
          </w:p>
        </w:tc>
      </w:tr>
      <w:tr w:rsidR="002707A5" w:rsidRPr="00EA2E93" w14:paraId="5083E419" w14:textId="77777777" w:rsidTr="00356C20">
        <w:tc>
          <w:tcPr>
            <w:tcW w:w="4990" w:type="dxa"/>
            <w:tcBorders>
              <w:top w:val="single" w:sz="4" w:space="0" w:color="auto"/>
              <w:left w:val="single" w:sz="4" w:space="0" w:color="auto"/>
              <w:bottom w:val="single" w:sz="4" w:space="0" w:color="auto"/>
              <w:right w:val="single" w:sz="4" w:space="0" w:color="auto"/>
            </w:tcBorders>
            <w:vAlign w:val="center"/>
          </w:tcPr>
          <w:p w14:paraId="7FA6B7EF" w14:textId="3B9ECC1E" w:rsidR="002707A5" w:rsidRPr="00A16421" w:rsidRDefault="00A16421" w:rsidP="000406AE">
            <w:pPr>
              <w:rPr>
                <w:rFonts w:ascii="Times New Roman" w:hAnsi="Times New Roman" w:cs="Times New Roman"/>
                <w:szCs w:val="22"/>
              </w:rPr>
            </w:pPr>
            <w:r w:rsidRPr="00A16421">
              <w:rPr>
                <w:rFonts w:ascii="Times New Roman" w:hAnsi="Times New Roman" w:cs="Times New Roman"/>
                <w:szCs w:val="22"/>
              </w:rPr>
              <w:t xml:space="preserve">Ноутбук Dell Latitude 3550 </w:t>
            </w:r>
          </w:p>
        </w:tc>
        <w:tc>
          <w:tcPr>
            <w:tcW w:w="1985" w:type="dxa"/>
            <w:tcBorders>
              <w:top w:val="single" w:sz="4" w:space="0" w:color="auto"/>
              <w:left w:val="single" w:sz="4" w:space="0" w:color="auto"/>
              <w:bottom w:val="single" w:sz="4" w:space="0" w:color="auto"/>
              <w:right w:val="single" w:sz="4" w:space="0" w:color="auto"/>
            </w:tcBorders>
            <w:vAlign w:val="center"/>
          </w:tcPr>
          <w:p w14:paraId="39EB383F" w14:textId="54C43D38" w:rsidR="002707A5" w:rsidRPr="00A16421" w:rsidRDefault="00A16421" w:rsidP="00A16421">
            <w:pPr>
              <w:jc w:val="center"/>
              <w:rPr>
                <w:rFonts w:ascii="Times New Roman" w:hAnsi="Times New Roman" w:cs="Times New Roman"/>
                <w:i/>
                <w:iCs/>
                <w:szCs w:val="22"/>
                <w:lang w:val="uk-UA"/>
              </w:rPr>
            </w:pPr>
            <w:r w:rsidRPr="00A16421">
              <w:rPr>
                <w:rFonts w:ascii="Times New Roman" w:hAnsi="Times New Roman" w:cs="Times New Roman"/>
                <w:i/>
                <w:iCs/>
                <w:szCs w:val="22"/>
                <w:lang w:val="uk-UA"/>
              </w:rPr>
              <w:t>Постачання протягом 20 робочих днів</w:t>
            </w:r>
          </w:p>
        </w:tc>
        <w:tc>
          <w:tcPr>
            <w:tcW w:w="5528" w:type="dxa"/>
            <w:tcBorders>
              <w:top w:val="single" w:sz="4" w:space="0" w:color="auto"/>
              <w:left w:val="single" w:sz="4" w:space="0" w:color="auto"/>
              <w:bottom w:val="single" w:sz="4" w:space="0" w:color="auto"/>
              <w:right w:val="single" w:sz="4" w:space="0" w:color="auto"/>
            </w:tcBorders>
            <w:vAlign w:val="center"/>
          </w:tcPr>
          <w:p w14:paraId="0FD99C6F" w14:textId="52FC1697" w:rsidR="002707A5" w:rsidRPr="00A16421" w:rsidRDefault="00A16421" w:rsidP="000406AE">
            <w:pPr>
              <w:pStyle w:val="ae"/>
              <w:ind w:left="85"/>
              <w:rPr>
                <w:rFonts w:ascii="Times New Roman" w:hAnsi="Times New Roman" w:cs="Times New Roman"/>
                <w:lang w:val="uk-UA"/>
              </w:rPr>
            </w:pPr>
            <w:r>
              <w:rPr>
                <w:rFonts w:ascii="Times New Roman" w:hAnsi="Times New Roman" w:cs="Times New Roman"/>
                <w:i/>
                <w:iCs/>
                <w:szCs w:val="22"/>
                <w:lang w:val="uk-UA"/>
              </w:rPr>
              <w:t>Десять штук</w:t>
            </w:r>
            <w:r w:rsidRPr="00A16421">
              <w:rPr>
                <w:rFonts w:ascii="Times New Roman" w:hAnsi="Times New Roman" w:cs="Times New Roman"/>
                <w:i/>
                <w:iCs/>
                <w:szCs w:val="22"/>
                <w:lang w:val="uk-UA"/>
              </w:rPr>
              <w:t>. Характеристики відповідно до технічного завдання, або кращі</w:t>
            </w:r>
            <w:r>
              <w:rPr>
                <w:rFonts w:ascii="Times New Roman" w:hAnsi="Times New Roman" w:cs="Times New Roman"/>
                <w:i/>
                <w:iCs/>
                <w:szCs w:val="22"/>
                <w:lang w:val="uk-UA"/>
              </w:rPr>
              <w:t>.</w:t>
            </w:r>
          </w:p>
        </w:tc>
        <w:tc>
          <w:tcPr>
            <w:tcW w:w="1985" w:type="dxa"/>
            <w:tcBorders>
              <w:top w:val="single" w:sz="4" w:space="0" w:color="auto"/>
              <w:left w:val="single" w:sz="4" w:space="0" w:color="auto"/>
              <w:bottom w:val="single" w:sz="4" w:space="0" w:color="auto"/>
              <w:right w:val="single" w:sz="4" w:space="0" w:color="auto"/>
            </w:tcBorders>
            <w:vAlign w:val="center"/>
          </w:tcPr>
          <w:p w14:paraId="2A53161B" w14:textId="3C27522D" w:rsidR="002707A5" w:rsidRPr="00A16421" w:rsidRDefault="002707A5" w:rsidP="002707A5">
            <w:pPr>
              <w:jc w:val="center"/>
              <w:rPr>
                <w:rFonts w:ascii="Times New Roman" w:hAnsi="Times New Roman" w:cs="Times New Roman"/>
                <w:i/>
                <w:iCs/>
                <w:szCs w:val="22"/>
                <w:lang w:val="uk-UA"/>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421E94A0" w14:textId="77777777" w:rsidR="00AB3716" w:rsidRPr="00EA2E93" w:rsidRDefault="00AB3716" w:rsidP="00AB3716">
      <w:pPr>
        <w:rPr>
          <w:rFonts w:ascii="Times New Roman" w:hAnsi="Times New Roman" w:cs="Times New Roman"/>
          <w:szCs w:val="22"/>
          <w:u w:val="single"/>
          <w:lang w:eastAsia="en-US"/>
        </w:rPr>
      </w:pPr>
      <w:bookmarkStart w:id="1" w:name="_Hlk228800975"/>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AB3716" w:rsidRPr="00EA2E93" w14:paraId="412E1DFD" w14:textId="77777777" w:rsidTr="002E1CFF">
        <w:tc>
          <w:tcPr>
            <w:tcW w:w="9242" w:type="dxa"/>
            <w:tcBorders>
              <w:top w:val="single" w:sz="4" w:space="0" w:color="auto"/>
              <w:left w:val="single" w:sz="4" w:space="0" w:color="auto"/>
              <w:bottom w:val="single" w:sz="4" w:space="0" w:color="auto"/>
              <w:right w:val="single" w:sz="12" w:space="0" w:color="auto"/>
            </w:tcBorders>
            <w:vAlign w:val="center"/>
            <w:hideMark/>
          </w:tcPr>
          <w:p w14:paraId="2A38A8F9" w14:textId="77777777" w:rsidR="00AB3716" w:rsidRPr="00EA2E93" w:rsidRDefault="00AB3716" w:rsidP="002E1CFF">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5AB7330B" w14:textId="31C9C2C7" w:rsidR="00AB3716" w:rsidRPr="002707A5" w:rsidRDefault="00AB3716" w:rsidP="002E1CFF">
            <w:pPr>
              <w:jc w:val="center"/>
              <w:rPr>
                <w:rFonts w:ascii="Times New Roman" w:hAnsi="Times New Roman" w:cs="Times New Roman"/>
                <w:szCs w:val="22"/>
                <w:lang w:val="uk-UA"/>
              </w:rPr>
            </w:pPr>
          </w:p>
        </w:tc>
      </w:tr>
    </w:tbl>
    <w:p w14:paraId="21414974" w14:textId="77777777" w:rsidR="00AB3716" w:rsidRDefault="00AB3716" w:rsidP="00AB3716">
      <w:pPr>
        <w:rPr>
          <w:rFonts w:ascii="Times New Roman" w:hAnsi="Times New Roman" w:cs="Times New Roman"/>
          <w:szCs w:val="22"/>
          <w:lang w:eastAsia="en-US"/>
        </w:rPr>
      </w:pPr>
    </w:p>
    <w:bookmarkEnd w:id="1"/>
    <w:p w14:paraId="039B4D82" w14:textId="77777777" w:rsidR="00BE262E" w:rsidRPr="00826567" w:rsidRDefault="00BE262E" w:rsidP="00BE262E">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77F93663" w14:textId="77777777" w:rsidR="00BE262E" w:rsidRPr="00FE246A" w:rsidRDefault="00BE262E" w:rsidP="00BE262E">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5095"/>
      </w:tblGrid>
      <w:tr w:rsidR="00E13E74" w:rsidRPr="00EA2E93" w14:paraId="2E31E278"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5095" w:type="dxa"/>
            <w:tcBorders>
              <w:top w:val="single" w:sz="6" w:space="0" w:color="auto"/>
              <w:left w:val="single" w:sz="6" w:space="0" w:color="auto"/>
              <w:bottom w:val="single" w:sz="6" w:space="0" w:color="auto"/>
              <w:right w:val="single" w:sz="6" w:space="0" w:color="auto"/>
            </w:tcBorders>
          </w:tcPr>
          <w:p w14:paraId="6D9CA9FB" w14:textId="50689788" w:rsidR="00E13E74" w:rsidRPr="00EA2E93" w:rsidRDefault="00E13E74">
            <w:pPr>
              <w:rPr>
                <w:rFonts w:ascii="Times New Roman" w:hAnsi="Times New Roman" w:cs="Times New Roman"/>
                <w:szCs w:val="22"/>
              </w:rPr>
            </w:pPr>
          </w:p>
        </w:tc>
      </w:tr>
      <w:tr w:rsidR="00E13E74" w:rsidRPr="00EA2E93" w14:paraId="5BE6930B"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5095"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FF40D0" w:rsidRDefault="00E13E74">
            <w:pPr>
              <w:rPr>
                <w:rFonts w:ascii="Times New Roman" w:hAnsi="Times New Roman" w:cs="Times New Roman"/>
                <w:color w:val="000000" w:themeColor="text1"/>
                <w:szCs w:val="22"/>
              </w:rPr>
            </w:pPr>
            <w:r w:rsidRPr="00FF40D0">
              <w:rPr>
                <w:rFonts w:ascii="Times New Roman" w:hAnsi="Times New Roman" w:cs="Times New Roman"/>
                <w:color w:val="000000" w:themeColor="text1"/>
                <w:szCs w:val="22"/>
              </w:rPr>
              <w:t>Дата</w:t>
            </w:r>
          </w:p>
        </w:tc>
        <w:tc>
          <w:tcPr>
            <w:tcW w:w="5095" w:type="dxa"/>
            <w:tcBorders>
              <w:top w:val="single" w:sz="6" w:space="0" w:color="auto"/>
              <w:left w:val="single" w:sz="6" w:space="0" w:color="auto"/>
              <w:bottom w:val="single" w:sz="6" w:space="0" w:color="auto"/>
              <w:right w:val="single" w:sz="6" w:space="0" w:color="auto"/>
            </w:tcBorders>
          </w:tcPr>
          <w:p w14:paraId="2A285FE2" w14:textId="578A206F" w:rsidR="00E13E74" w:rsidRPr="00FF40D0" w:rsidRDefault="00E13E74">
            <w:pPr>
              <w:rPr>
                <w:rFonts w:ascii="Times New Roman" w:hAnsi="Times New Roman" w:cs="Times New Roman"/>
                <w:color w:val="000000" w:themeColor="text1"/>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EC87" w14:textId="77777777" w:rsidR="00877581" w:rsidRDefault="00877581" w:rsidP="00E10F4F">
      <w:r>
        <w:separator/>
      </w:r>
    </w:p>
  </w:endnote>
  <w:endnote w:type="continuationSeparator" w:id="0">
    <w:p w14:paraId="3BB60BEE" w14:textId="77777777" w:rsidR="00877581" w:rsidRDefault="00877581"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6083" w14:textId="77777777" w:rsidR="00877581" w:rsidRDefault="00877581" w:rsidP="00E10F4F">
      <w:r>
        <w:separator/>
      </w:r>
    </w:p>
  </w:footnote>
  <w:footnote w:type="continuationSeparator" w:id="0">
    <w:p w14:paraId="2C39DF1C" w14:textId="77777777" w:rsidR="00877581" w:rsidRDefault="00877581"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запропонованого(их) Ключового(их) експерта(ів),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FA2ACF"/>
    <w:multiLevelType w:val="hybridMultilevel"/>
    <w:tmpl w:val="7E2E51F8"/>
    <w:lvl w:ilvl="0" w:tplc="11E6FCD0">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5CB2375"/>
    <w:multiLevelType w:val="hybridMultilevel"/>
    <w:tmpl w:val="00E470EC"/>
    <w:lvl w:ilvl="0" w:tplc="11E6FCD0">
      <w:numFmt w:val="bullet"/>
      <w:lvlText w:val="–"/>
      <w:lvlJc w:val="left"/>
      <w:pPr>
        <w:ind w:left="805" w:hanging="360"/>
      </w:pPr>
      <w:rPr>
        <w:rFonts w:ascii="Arial" w:eastAsiaTheme="minorHAnsi" w:hAnsi="Aria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C960F4"/>
    <w:multiLevelType w:val="hybridMultilevel"/>
    <w:tmpl w:val="7966B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014562"/>
    <w:multiLevelType w:val="hybridMultilevel"/>
    <w:tmpl w:val="D78C9206"/>
    <w:lvl w:ilvl="0" w:tplc="AAB20890">
      <w:numFmt w:val="bullet"/>
      <w:lvlText w:val="•"/>
      <w:lvlJc w:val="left"/>
      <w:pPr>
        <w:ind w:left="445" w:hanging="360"/>
      </w:pPr>
      <w:rPr>
        <w:rFonts w:ascii="Times New Roman" w:eastAsia="Times New Roman" w:hAnsi="Times New Roman" w:cs="Times New Roman" w:hint="default"/>
      </w:rPr>
    </w:lvl>
    <w:lvl w:ilvl="1" w:tplc="20000003" w:tentative="1">
      <w:start w:val="1"/>
      <w:numFmt w:val="bullet"/>
      <w:lvlText w:val="o"/>
      <w:lvlJc w:val="left"/>
      <w:pPr>
        <w:ind w:left="1165" w:hanging="360"/>
      </w:pPr>
      <w:rPr>
        <w:rFonts w:ascii="Courier New" w:hAnsi="Courier New" w:cs="Courier New" w:hint="default"/>
      </w:rPr>
    </w:lvl>
    <w:lvl w:ilvl="2" w:tplc="20000005" w:tentative="1">
      <w:start w:val="1"/>
      <w:numFmt w:val="bullet"/>
      <w:lvlText w:val=""/>
      <w:lvlJc w:val="left"/>
      <w:pPr>
        <w:ind w:left="1885" w:hanging="360"/>
      </w:pPr>
      <w:rPr>
        <w:rFonts w:ascii="Wingdings" w:hAnsi="Wingdings" w:hint="default"/>
      </w:rPr>
    </w:lvl>
    <w:lvl w:ilvl="3" w:tplc="20000001" w:tentative="1">
      <w:start w:val="1"/>
      <w:numFmt w:val="bullet"/>
      <w:lvlText w:val=""/>
      <w:lvlJc w:val="left"/>
      <w:pPr>
        <w:ind w:left="2605" w:hanging="360"/>
      </w:pPr>
      <w:rPr>
        <w:rFonts w:ascii="Symbol" w:hAnsi="Symbol" w:hint="default"/>
      </w:rPr>
    </w:lvl>
    <w:lvl w:ilvl="4" w:tplc="20000003" w:tentative="1">
      <w:start w:val="1"/>
      <w:numFmt w:val="bullet"/>
      <w:lvlText w:val="o"/>
      <w:lvlJc w:val="left"/>
      <w:pPr>
        <w:ind w:left="3325" w:hanging="360"/>
      </w:pPr>
      <w:rPr>
        <w:rFonts w:ascii="Courier New" w:hAnsi="Courier New" w:cs="Courier New" w:hint="default"/>
      </w:rPr>
    </w:lvl>
    <w:lvl w:ilvl="5" w:tplc="20000005" w:tentative="1">
      <w:start w:val="1"/>
      <w:numFmt w:val="bullet"/>
      <w:lvlText w:val=""/>
      <w:lvlJc w:val="left"/>
      <w:pPr>
        <w:ind w:left="4045" w:hanging="360"/>
      </w:pPr>
      <w:rPr>
        <w:rFonts w:ascii="Wingdings" w:hAnsi="Wingdings" w:hint="default"/>
      </w:rPr>
    </w:lvl>
    <w:lvl w:ilvl="6" w:tplc="20000001" w:tentative="1">
      <w:start w:val="1"/>
      <w:numFmt w:val="bullet"/>
      <w:lvlText w:val=""/>
      <w:lvlJc w:val="left"/>
      <w:pPr>
        <w:ind w:left="4765" w:hanging="360"/>
      </w:pPr>
      <w:rPr>
        <w:rFonts w:ascii="Symbol" w:hAnsi="Symbol" w:hint="default"/>
      </w:rPr>
    </w:lvl>
    <w:lvl w:ilvl="7" w:tplc="20000003" w:tentative="1">
      <w:start w:val="1"/>
      <w:numFmt w:val="bullet"/>
      <w:lvlText w:val="o"/>
      <w:lvlJc w:val="left"/>
      <w:pPr>
        <w:ind w:left="5485" w:hanging="360"/>
      </w:pPr>
      <w:rPr>
        <w:rFonts w:ascii="Courier New" w:hAnsi="Courier New" w:cs="Courier New" w:hint="default"/>
      </w:rPr>
    </w:lvl>
    <w:lvl w:ilvl="8" w:tplc="20000005" w:tentative="1">
      <w:start w:val="1"/>
      <w:numFmt w:val="bullet"/>
      <w:lvlText w:val=""/>
      <w:lvlJc w:val="left"/>
      <w:pPr>
        <w:ind w:left="6205" w:hanging="360"/>
      </w:pPr>
      <w:rPr>
        <w:rFonts w:ascii="Wingdings" w:hAnsi="Wingdings" w:hint="default"/>
      </w:rPr>
    </w:lvl>
  </w:abstractNum>
  <w:abstractNum w:abstractNumId="9"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2"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81981618">
    <w:abstractNumId w:val="10"/>
  </w:num>
  <w:num w:numId="2" w16cid:durableId="679042371">
    <w:abstractNumId w:val="6"/>
  </w:num>
  <w:num w:numId="3" w16cid:durableId="368260976">
    <w:abstractNumId w:val="7"/>
  </w:num>
  <w:num w:numId="4" w16cid:durableId="1205101977">
    <w:abstractNumId w:val="2"/>
  </w:num>
  <w:num w:numId="5" w16cid:durableId="1790926492">
    <w:abstractNumId w:val="0"/>
  </w:num>
  <w:num w:numId="6" w16cid:durableId="378750139">
    <w:abstractNumId w:val="9"/>
  </w:num>
  <w:num w:numId="7" w16cid:durableId="1715614448">
    <w:abstractNumId w:val="4"/>
  </w:num>
  <w:num w:numId="8" w16cid:durableId="1146360565">
    <w:abstractNumId w:val="12"/>
  </w:num>
  <w:num w:numId="9" w16cid:durableId="1530872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615021">
    <w:abstractNumId w:val="5"/>
  </w:num>
  <w:num w:numId="11" w16cid:durableId="185101634">
    <w:abstractNumId w:val="1"/>
  </w:num>
  <w:num w:numId="12" w16cid:durableId="930820813">
    <w:abstractNumId w:val="3"/>
  </w:num>
  <w:num w:numId="13" w16cid:durableId="9354806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0E51"/>
    <w:rsid w:val="00032EED"/>
    <w:rsid w:val="00033219"/>
    <w:rsid w:val="00033484"/>
    <w:rsid w:val="0003366D"/>
    <w:rsid w:val="00033C06"/>
    <w:rsid w:val="00033E5D"/>
    <w:rsid w:val="0003422B"/>
    <w:rsid w:val="000343B7"/>
    <w:rsid w:val="00034B7E"/>
    <w:rsid w:val="00034E1F"/>
    <w:rsid w:val="00034FEB"/>
    <w:rsid w:val="00036BD7"/>
    <w:rsid w:val="000371F1"/>
    <w:rsid w:val="00037F25"/>
    <w:rsid w:val="00040494"/>
    <w:rsid w:val="000406AE"/>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47DC7"/>
    <w:rsid w:val="00050163"/>
    <w:rsid w:val="00050AFE"/>
    <w:rsid w:val="000512D3"/>
    <w:rsid w:val="0005172A"/>
    <w:rsid w:val="00051748"/>
    <w:rsid w:val="00052B04"/>
    <w:rsid w:val="000534DB"/>
    <w:rsid w:val="000538BA"/>
    <w:rsid w:val="00053970"/>
    <w:rsid w:val="0005439D"/>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8A3"/>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456"/>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07A5"/>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66AD"/>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1D75"/>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18D3"/>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4F3"/>
    <w:rsid w:val="004069AB"/>
    <w:rsid w:val="00406B7C"/>
    <w:rsid w:val="00407FA8"/>
    <w:rsid w:val="0041038B"/>
    <w:rsid w:val="00410923"/>
    <w:rsid w:val="004109F0"/>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69BD"/>
    <w:rsid w:val="004A76BB"/>
    <w:rsid w:val="004A7765"/>
    <w:rsid w:val="004A7A36"/>
    <w:rsid w:val="004B00C6"/>
    <w:rsid w:val="004B0C41"/>
    <w:rsid w:val="004B16E9"/>
    <w:rsid w:val="004B1976"/>
    <w:rsid w:val="004B1BC9"/>
    <w:rsid w:val="004B22DC"/>
    <w:rsid w:val="004B328A"/>
    <w:rsid w:val="004B3382"/>
    <w:rsid w:val="004B3BDB"/>
    <w:rsid w:val="004B45E4"/>
    <w:rsid w:val="004B5227"/>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BAE"/>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1E91"/>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02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A0B"/>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0A1"/>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55BB"/>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93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5DDC"/>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4F0"/>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581"/>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64C8"/>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244"/>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2D11"/>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3E7B"/>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921"/>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5982"/>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421"/>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716"/>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770"/>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62E"/>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04D"/>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27EC1"/>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3F80"/>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4EE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5EFA"/>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0D0"/>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B86DF-3B16-43E1-A8DD-E69BAD444B91}">
  <ds:schemaRefs>
    <ds:schemaRef ds:uri="http://schemas.openxmlformats.org/officeDocument/2006/bibliography"/>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1808</Words>
  <Characters>1032</Characters>
  <Application>Microsoft Office Word</Application>
  <DocSecurity>0</DocSecurity>
  <Lines>8</Lines>
  <Paragraphs>5</Paragraphs>
  <ScaleCrop>false</ScaleCrop>
  <HeadingPairs>
    <vt:vector size="8" baseType="variant">
      <vt:variant>
        <vt:lpstr>Назва</vt:lpstr>
      </vt:variant>
      <vt:variant>
        <vt:i4>1</vt:i4>
      </vt:variant>
      <vt:variant>
        <vt:lpstr>Title</vt:lpstr>
      </vt:variant>
      <vt:variant>
        <vt:i4>1</vt:i4>
      </vt:variant>
      <vt:variant>
        <vt:lpstr>Название</vt:lpstr>
      </vt:variant>
      <vt:variant>
        <vt:i4>1</vt:i4>
      </vt:variant>
      <vt:variant>
        <vt:lpstr>Cím</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2835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Oleksandr Popov</cp:lastModifiedBy>
  <cp:revision>10</cp:revision>
  <cp:lastPrinted>2019-05-31T12:08:00Z</cp:lastPrinted>
  <dcterms:created xsi:type="dcterms:W3CDTF">2026-05-10T17:56:00Z</dcterms:created>
  <dcterms:modified xsi:type="dcterms:W3CDTF">2026-06-25T16:10:00Z</dcterms:modified>
</cp:coreProperties>
</file>